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69DE2" w14:textId="77777777" w:rsidR="0027181C" w:rsidRDefault="0027181C">
      <w:pPr>
        <w:spacing w:line="360" w:lineRule="exact"/>
        <w:jc w:val="center"/>
        <w:rPr>
          <w:rFonts w:ascii="宋体" w:eastAsia="宋体" w:hAnsi="宋体" w:cs="宋体" w:hint="eastAsia"/>
          <w:b/>
          <w:bCs/>
          <w:sz w:val="28"/>
          <w:szCs w:val="28"/>
        </w:rPr>
      </w:pPr>
      <w:bookmarkStart w:id="0" w:name="OLE_LINK1"/>
      <w:r w:rsidRPr="0027181C">
        <w:rPr>
          <w:rFonts w:ascii="宋体" w:eastAsia="宋体" w:hAnsi="宋体" w:cs="宋体" w:hint="eastAsia"/>
          <w:b/>
          <w:bCs/>
          <w:sz w:val="28"/>
          <w:szCs w:val="28"/>
        </w:rPr>
        <w:t>云南医药健康职业学院口腔实验室电脑及打印机设备采购</w:t>
      </w:r>
    </w:p>
    <w:p w14:paraId="5929CA89" w14:textId="4B65B752" w:rsidR="00113F10" w:rsidRPr="00661391" w:rsidRDefault="00000000">
      <w:pPr>
        <w:spacing w:line="360" w:lineRule="exact"/>
        <w:jc w:val="center"/>
        <w:rPr>
          <w:rFonts w:ascii="宋体" w:eastAsia="宋体" w:hAnsi="宋体" w:cs="宋体" w:hint="eastAsia"/>
          <w:b/>
          <w:bCs/>
          <w:color w:val="auto"/>
          <w:sz w:val="28"/>
          <w:szCs w:val="28"/>
        </w:rPr>
      </w:pPr>
      <w:r w:rsidRPr="00661391">
        <w:rPr>
          <w:rFonts w:ascii="宋体" w:eastAsia="宋体" w:hAnsi="宋体" w:cs="宋体" w:hint="eastAsia"/>
          <w:b/>
          <w:bCs/>
          <w:color w:val="auto"/>
          <w:sz w:val="28"/>
          <w:szCs w:val="28"/>
        </w:rPr>
        <w:t>竞争性谈判文件</w:t>
      </w:r>
    </w:p>
    <w:p w14:paraId="0061DDE5" w14:textId="77777777" w:rsidR="00113F10" w:rsidRPr="00661391" w:rsidRDefault="00000000">
      <w:pPr>
        <w:spacing w:after="0" w:line="460" w:lineRule="exact"/>
        <w:ind w:firstLine="420"/>
        <w:rPr>
          <w:rFonts w:ascii="宋体" w:eastAsia="宋体" w:hAnsi="宋体" w:cs="宋体" w:hint="eastAsia"/>
          <w:color w:val="auto"/>
          <w:u w:color="222222"/>
          <w:shd w:val="clear" w:color="auto" w:fill="FFFFFF"/>
          <w:lang w:val="zh-TW" w:eastAsia="zh-TW"/>
        </w:rPr>
      </w:pPr>
      <w:r w:rsidRPr="00661391">
        <w:rPr>
          <w:rFonts w:ascii="宋体" w:eastAsia="宋体" w:hAnsi="宋体" w:cs="宋体"/>
          <w:color w:val="auto"/>
          <w:u w:color="222222"/>
          <w:shd w:val="clear" w:color="auto" w:fill="FFFFFF"/>
          <w:lang w:val="zh-TW" w:eastAsia="zh-TW"/>
        </w:rPr>
        <w:t>现就以下采购项目，本着公开、公平、公正和诚实信用的原则进行公开竞争性</w:t>
      </w:r>
      <w:r w:rsidRPr="00661391">
        <w:rPr>
          <w:rFonts w:ascii="宋体" w:eastAsia="宋体" w:hAnsi="宋体" w:cs="宋体" w:hint="eastAsia"/>
          <w:color w:val="auto"/>
          <w:u w:color="222222"/>
          <w:shd w:val="clear" w:color="auto" w:fill="FFFFFF"/>
        </w:rPr>
        <w:t>谈判</w:t>
      </w:r>
      <w:r w:rsidRPr="00661391">
        <w:rPr>
          <w:rFonts w:ascii="宋体" w:eastAsia="宋体" w:hAnsi="宋体" w:cs="宋体"/>
          <w:color w:val="auto"/>
          <w:u w:color="222222"/>
          <w:shd w:val="clear" w:color="auto" w:fill="FFFFFF"/>
          <w:lang w:val="zh-TW" w:eastAsia="zh-TW"/>
        </w:rPr>
        <w:t>采购，诚邀符合条件的</w:t>
      </w:r>
      <w:r w:rsidRPr="00661391">
        <w:rPr>
          <w:rFonts w:ascii="宋体" w:eastAsia="宋体" w:hAnsi="宋体" w:cs="宋体" w:hint="eastAsia"/>
          <w:color w:val="auto"/>
          <w:u w:color="222222"/>
          <w:shd w:val="clear" w:color="auto" w:fill="FFFFFF"/>
        </w:rPr>
        <w:t>潜在供应商</w:t>
      </w:r>
      <w:r w:rsidRPr="00661391">
        <w:rPr>
          <w:rFonts w:ascii="宋体" w:eastAsia="宋体" w:hAnsi="宋体" w:cs="宋体"/>
          <w:color w:val="auto"/>
          <w:u w:color="222222"/>
          <w:shd w:val="clear" w:color="auto" w:fill="FFFFFF"/>
          <w:lang w:val="zh-TW" w:eastAsia="zh-TW"/>
        </w:rPr>
        <w:t>参与</w:t>
      </w:r>
      <w:r w:rsidRPr="00661391">
        <w:rPr>
          <w:rFonts w:ascii="宋体" w:eastAsia="宋体" w:hAnsi="宋体" w:cs="宋体" w:hint="eastAsia"/>
          <w:color w:val="auto"/>
          <w:u w:color="222222"/>
          <w:shd w:val="clear" w:color="auto" w:fill="FFFFFF"/>
        </w:rPr>
        <w:t>报价</w:t>
      </w:r>
      <w:r w:rsidRPr="00661391">
        <w:rPr>
          <w:rFonts w:ascii="宋体" w:eastAsia="宋体" w:hAnsi="宋体" w:cs="宋体"/>
          <w:color w:val="auto"/>
          <w:u w:color="222222"/>
          <w:shd w:val="clear" w:color="auto" w:fill="FFFFFF"/>
          <w:lang w:val="zh-TW" w:eastAsia="zh-TW"/>
        </w:rPr>
        <w:t>。</w:t>
      </w:r>
    </w:p>
    <w:p w14:paraId="458A499F" w14:textId="77777777" w:rsidR="00113F10" w:rsidRPr="00661391" w:rsidRDefault="00000000">
      <w:pPr>
        <w:numPr>
          <w:ilvl w:val="0"/>
          <w:numId w:val="1"/>
        </w:numPr>
        <w:spacing w:after="0" w:line="460" w:lineRule="exact"/>
        <w:rPr>
          <w:rFonts w:ascii="宋体" w:eastAsia="宋体" w:hAnsi="宋体" w:cs="宋体" w:hint="eastAsia"/>
          <w:b/>
          <w:bCs/>
          <w:color w:val="auto"/>
          <w:u w:color="222222"/>
          <w:shd w:val="clear" w:color="auto" w:fill="FFFFFF"/>
          <w:lang w:val="zh-TW" w:eastAsia="zh-TW"/>
        </w:rPr>
      </w:pPr>
      <w:r w:rsidRPr="00661391">
        <w:rPr>
          <w:rFonts w:ascii="宋体" w:eastAsia="宋体" w:hAnsi="宋体" w:cs="宋体"/>
          <w:b/>
          <w:bCs/>
          <w:color w:val="auto"/>
          <w:u w:color="222222"/>
          <w:shd w:val="clear" w:color="auto" w:fill="FFFFFF"/>
          <w:lang w:val="zh-TW" w:eastAsia="zh-TW"/>
        </w:rPr>
        <w:t>报价</w:t>
      </w:r>
      <w:r w:rsidRPr="00661391">
        <w:rPr>
          <w:rFonts w:ascii="宋体" w:eastAsia="宋体" w:hAnsi="宋体" w:cs="宋体" w:hint="eastAsia"/>
          <w:b/>
          <w:bCs/>
          <w:color w:val="auto"/>
          <w:u w:color="222222"/>
          <w:shd w:val="clear" w:color="auto" w:fill="FFFFFF"/>
        </w:rPr>
        <w:t>文件</w:t>
      </w:r>
    </w:p>
    <w:p w14:paraId="653731C7" w14:textId="557DD040" w:rsidR="00113F10" w:rsidRDefault="00000000" w:rsidP="00911FFA">
      <w:pPr>
        <w:pStyle w:val="ae"/>
        <w:numPr>
          <w:ilvl w:val="0"/>
          <w:numId w:val="4"/>
        </w:numPr>
        <w:spacing w:after="0" w:line="460" w:lineRule="exact"/>
        <w:ind w:firstLineChars="0"/>
        <w:rPr>
          <w:rFonts w:ascii="宋体" w:eastAsia="宋体" w:hAnsi="宋体" w:cs="宋体" w:hint="eastAsia"/>
          <w:b/>
          <w:bCs/>
          <w:color w:val="auto"/>
          <w:u w:color="222222"/>
          <w:shd w:val="clear" w:color="auto" w:fill="FFFFFF"/>
        </w:rPr>
      </w:pPr>
      <w:r w:rsidRPr="00911FFA">
        <w:rPr>
          <w:rFonts w:ascii="宋体" w:eastAsia="宋体" w:hAnsi="宋体" w:cs="宋体" w:hint="eastAsia"/>
          <w:b/>
          <w:bCs/>
          <w:color w:val="auto"/>
          <w:u w:color="222222"/>
          <w:shd w:val="clear" w:color="auto" w:fill="FFFFFF"/>
        </w:rPr>
        <w:t>报价清单</w:t>
      </w:r>
    </w:p>
    <w:p w14:paraId="1AF57772" w14:textId="1D075464" w:rsidR="00614F18" w:rsidRDefault="00614F18" w:rsidP="00614F18">
      <w:pPr>
        <w:pStyle w:val="ae"/>
        <w:spacing w:after="0" w:line="460" w:lineRule="exact"/>
        <w:ind w:left="781" w:firstLineChars="0" w:firstLine="0"/>
        <w:rPr>
          <w:rFonts w:ascii="宋体" w:eastAsia="宋体" w:hAnsi="宋体" w:cs="宋体" w:hint="eastAsia"/>
          <w:b/>
          <w:bCs/>
          <w:color w:val="auto"/>
          <w:u w:color="222222"/>
          <w:shd w:val="clear" w:color="auto" w:fill="FFFFFF"/>
        </w:rPr>
      </w:pPr>
      <w:r>
        <w:rPr>
          <w:rFonts w:ascii="宋体" w:eastAsia="宋体" w:hAnsi="宋体" w:cs="宋体" w:hint="eastAsia"/>
          <w:b/>
          <w:bCs/>
          <w:color w:val="auto"/>
          <w:u w:color="222222"/>
          <w:shd w:val="clear" w:color="auto" w:fill="FFFFFF"/>
        </w:rPr>
        <w:t>项目1：</w:t>
      </w:r>
      <w:r w:rsidRPr="00614F18">
        <w:rPr>
          <w:rFonts w:ascii="宋体" w:eastAsia="宋体" w:hAnsi="宋体" w:cs="宋体" w:hint="eastAsia"/>
          <w:b/>
          <w:bCs/>
          <w:color w:val="auto"/>
          <w:u w:color="222222"/>
          <w:shd w:val="clear" w:color="auto" w:fill="FFFFFF"/>
        </w:rPr>
        <w:t>口腔多维技能考核实验室设备</w:t>
      </w:r>
    </w:p>
    <w:tbl>
      <w:tblPr>
        <w:tblStyle w:val="a9"/>
        <w:tblW w:w="10238" w:type="dxa"/>
        <w:tblInd w:w="-147" w:type="dxa"/>
        <w:tblLook w:val="04A0" w:firstRow="1" w:lastRow="0" w:firstColumn="1" w:lastColumn="0" w:noHBand="0" w:noVBand="1"/>
      </w:tblPr>
      <w:tblGrid>
        <w:gridCol w:w="407"/>
        <w:gridCol w:w="846"/>
        <w:gridCol w:w="7596"/>
        <w:gridCol w:w="475"/>
        <w:gridCol w:w="457"/>
        <w:gridCol w:w="457"/>
      </w:tblGrid>
      <w:tr w:rsidR="00614F18" w:rsidRPr="00784A14" w14:paraId="69DF4BC3" w14:textId="77777777" w:rsidTr="009E6B4D">
        <w:tc>
          <w:tcPr>
            <w:tcW w:w="407" w:type="dxa"/>
            <w:vAlign w:val="center"/>
          </w:tcPr>
          <w:p w14:paraId="48321E37" w14:textId="77777777" w:rsidR="00614F18" w:rsidRPr="00784A14" w:rsidRDefault="00614F18" w:rsidP="009E6B4D">
            <w:pPr>
              <w:spacing w:after="0" w:line="276" w:lineRule="auto"/>
              <w:jc w:val="center"/>
              <w:rPr>
                <w:rFonts w:ascii="宋体" w:eastAsia="宋体" w:hAnsi="宋体" w:cs="宋体" w:hint="eastAsia"/>
                <w:b/>
                <w:bCs/>
                <w:color w:val="222222"/>
                <w:sz w:val="18"/>
                <w:szCs w:val="18"/>
                <w:u w:color="222222"/>
                <w:shd w:val="clear" w:color="auto" w:fill="FFFFFF"/>
                <w:lang w:val="zh-TW"/>
              </w:rPr>
            </w:pPr>
            <w:r w:rsidRPr="00784A14">
              <w:rPr>
                <w:rFonts w:ascii="宋体" w:eastAsia="宋体" w:hAnsi="宋体" w:cs="宋体" w:hint="eastAsia"/>
                <w:b/>
                <w:bCs/>
                <w:color w:val="222222"/>
                <w:sz w:val="18"/>
                <w:szCs w:val="18"/>
                <w:u w:color="222222"/>
                <w:shd w:val="clear" w:color="auto" w:fill="FFFFFF"/>
                <w:lang w:val="zh-TW"/>
              </w:rPr>
              <w:t>序号</w:t>
            </w:r>
          </w:p>
        </w:tc>
        <w:tc>
          <w:tcPr>
            <w:tcW w:w="846" w:type="dxa"/>
            <w:vAlign w:val="center"/>
          </w:tcPr>
          <w:p w14:paraId="45BDF188" w14:textId="77777777" w:rsidR="00614F18" w:rsidRPr="00784A14" w:rsidRDefault="00614F18" w:rsidP="009E6B4D">
            <w:pPr>
              <w:spacing w:after="0" w:line="276" w:lineRule="auto"/>
              <w:jc w:val="center"/>
              <w:rPr>
                <w:rFonts w:ascii="宋体" w:eastAsia="宋体" w:hAnsi="宋体" w:cs="宋体" w:hint="eastAsia"/>
                <w:b/>
                <w:bCs/>
                <w:color w:val="222222"/>
                <w:sz w:val="18"/>
                <w:szCs w:val="18"/>
                <w:u w:color="222222"/>
                <w:shd w:val="clear" w:color="auto" w:fill="FFFFFF"/>
                <w:lang w:val="zh-TW"/>
              </w:rPr>
            </w:pPr>
            <w:r>
              <w:rPr>
                <w:rFonts w:ascii="宋体" w:eastAsia="宋体" w:hAnsi="宋体" w:cs="宋体" w:hint="eastAsia"/>
                <w:b/>
                <w:bCs/>
                <w:color w:val="222222"/>
                <w:sz w:val="18"/>
                <w:szCs w:val="18"/>
                <w:u w:color="222222"/>
                <w:shd w:val="clear" w:color="auto" w:fill="FFFFFF"/>
                <w:lang w:val="zh-TW"/>
              </w:rPr>
              <w:t>设备名称</w:t>
            </w:r>
          </w:p>
        </w:tc>
        <w:tc>
          <w:tcPr>
            <w:tcW w:w="7596" w:type="dxa"/>
            <w:vAlign w:val="center"/>
          </w:tcPr>
          <w:p w14:paraId="22E7C82C" w14:textId="77777777" w:rsidR="00614F18" w:rsidRPr="00784A14" w:rsidRDefault="00614F18" w:rsidP="009E6B4D">
            <w:pPr>
              <w:spacing w:after="0" w:line="276" w:lineRule="auto"/>
              <w:jc w:val="center"/>
              <w:rPr>
                <w:rFonts w:ascii="宋体" w:eastAsia="宋体" w:hAnsi="宋体" w:cs="宋体" w:hint="eastAsia"/>
                <w:b/>
                <w:bCs/>
                <w:color w:val="222222"/>
                <w:sz w:val="18"/>
                <w:szCs w:val="18"/>
                <w:u w:color="222222"/>
                <w:shd w:val="clear" w:color="auto" w:fill="FFFFFF"/>
                <w:lang w:val="zh-TW"/>
              </w:rPr>
            </w:pPr>
            <w:r w:rsidRPr="002D0443">
              <w:rPr>
                <w:rFonts w:asciiTheme="minorEastAsia" w:eastAsiaTheme="minorEastAsia" w:hAnsiTheme="minorEastAsia" w:cs="宋体" w:hint="eastAsia"/>
                <w:b/>
                <w:bCs/>
                <w:kern w:val="0"/>
                <w:sz w:val="18"/>
                <w:szCs w:val="18"/>
              </w:rPr>
              <w:t>规格型号及技术参数</w:t>
            </w:r>
            <w:r>
              <w:rPr>
                <w:rFonts w:asciiTheme="minorEastAsia" w:eastAsiaTheme="minorEastAsia" w:hAnsiTheme="minorEastAsia" w:cs="宋体" w:hint="eastAsia"/>
                <w:b/>
                <w:bCs/>
                <w:kern w:val="0"/>
                <w:sz w:val="18"/>
                <w:szCs w:val="18"/>
              </w:rPr>
              <w:t>（参考）</w:t>
            </w:r>
          </w:p>
        </w:tc>
        <w:tc>
          <w:tcPr>
            <w:tcW w:w="475" w:type="dxa"/>
            <w:vAlign w:val="center"/>
          </w:tcPr>
          <w:p w14:paraId="30F70AB0" w14:textId="77777777" w:rsidR="00614F18" w:rsidRPr="00784A14" w:rsidRDefault="00614F18" w:rsidP="009E6B4D">
            <w:pPr>
              <w:spacing w:after="0" w:line="276" w:lineRule="auto"/>
              <w:jc w:val="center"/>
              <w:rPr>
                <w:rFonts w:ascii="宋体" w:eastAsia="宋体" w:hAnsi="宋体" w:cs="宋体" w:hint="eastAsia"/>
                <w:b/>
                <w:bCs/>
                <w:color w:val="222222"/>
                <w:sz w:val="18"/>
                <w:szCs w:val="18"/>
                <w:u w:color="222222"/>
                <w:shd w:val="clear" w:color="auto" w:fill="FFFFFF"/>
                <w:lang w:val="zh-TW"/>
              </w:rPr>
            </w:pPr>
            <w:r>
              <w:rPr>
                <w:rFonts w:ascii="宋体" w:eastAsia="宋体" w:hAnsi="宋体" w:cs="宋体" w:hint="eastAsia"/>
                <w:b/>
                <w:bCs/>
                <w:color w:val="222222"/>
                <w:sz w:val="18"/>
                <w:szCs w:val="18"/>
                <w:u w:color="222222"/>
                <w:shd w:val="clear" w:color="auto" w:fill="FFFFFF"/>
                <w:lang w:val="zh-TW"/>
              </w:rPr>
              <w:t>单位</w:t>
            </w:r>
          </w:p>
        </w:tc>
        <w:tc>
          <w:tcPr>
            <w:tcW w:w="457" w:type="dxa"/>
            <w:vAlign w:val="center"/>
          </w:tcPr>
          <w:p w14:paraId="1061DF74" w14:textId="77777777" w:rsidR="00614F18" w:rsidRPr="00784A14" w:rsidRDefault="00614F18" w:rsidP="009E6B4D">
            <w:pPr>
              <w:spacing w:after="0" w:line="276" w:lineRule="auto"/>
              <w:jc w:val="center"/>
              <w:rPr>
                <w:rFonts w:ascii="宋体" w:eastAsia="宋体" w:hAnsi="宋体" w:cs="宋体" w:hint="eastAsia"/>
                <w:b/>
                <w:bCs/>
                <w:color w:val="222222"/>
                <w:sz w:val="18"/>
                <w:szCs w:val="18"/>
                <w:u w:color="222222"/>
                <w:shd w:val="clear" w:color="auto" w:fill="FFFFFF"/>
                <w:lang w:val="zh-TW"/>
              </w:rPr>
            </w:pPr>
            <w:r>
              <w:rPr>
                <w:rFonts w:ascii="宋体" w:eastAsia="宋体" w:hAnsi="宋体" w:cs="宋体" w:hint="eastAsia"/>
                <w:b/>
                <w:bCs/>
                <w:color w:val="222222"/>
                <w:sz w:val="18"/>
                <w:szCs w:val="18"/>
                <w:u w:color="222222"/>
                <w:shd w:val="clear" w:color="auto" w:fill="FFFFFF"/>
                <w:lang w:val="zh-TW"/>
              </w:rPr>
              <w:t>数量</w:t>
            </w:r>
          </w:p>
        </w:tc>
        <w:tc>
          <w:tcPr>
            <w:tcW w:w="457" w:type="dxa"/>
          </w:tcPr>
          <w:p w14:paraId="15C60CA1" w14:textId="77777777" w:rsidR="00614F18" w:rsidRDefault="00614F18" w:rsidP="009E6B4D">
            <w:pPr>
              <w:spacing w:after="0" w:line="276" w:lineRule="auto"/>
              <w:jc w:val="center"/>
              <w:rPr>
                <w:rFonts w:ascii="宋体" w:eastAsia="宋体" w:hAnsi="宋体" w:cs="宋体" w:hint="eastAsia"/>
                <w:b/>
                <w:bCs/>
                <w:color w:val="222222"/>
                <w:sz w:val="18"/>
                <w:szCs w:val="18"/>
                <w:u w:color="222222"/>
                <w:shd w:val="clear" w:color="auto" w:fill="FFFFFF"/>
                <w:lang w:val="zh-TW"/>
              </w:rPr>
            </w:pPr>
            <w:r>
              <w:rPr>
                <w:rFonts w:ascii="宋体" w:eastAsia="宋体" w:hAnsi="宋体" w:cs="宋体" w:hint="eastAsia"/>
                <w:b/>
                <w:bCs/>
                <w:color w:val="222222"/>
                <w:sz w:val="18"/>
                <w:szCs w:val="18"/>
                <w:u w:color="222222"/>
                <w:shd w:val="clear" w:color="auto" w:fill="FFFFFF"/>
                <w:lang w:val="zh-TW"/>
              </w:rPr>
              <w:t>备注</w:t>
            </w:r>
          </w:p>
        </w:tc>
      </w:tr>
      <w:tr w:rsidR="00614F18" w:rsidRPr="00784A14" w14:paraId="3B43F024" w14:textId="77777777" w:rsidTr="009E6B4D">
        <w:tc>
          <w:tcPr>
            <w:tcW w:w="407" w:type="dxa"/>
            <w:vAlign w:val="center"/>
          </w:tcPr>
          <w:p w14:paraId="366A586C" w14:textId="77777777" w:rsidR="00614F18" w:rsidRPr="00784A14" w:rsidRDefault="00614F18" w:rsidP="009E6B4D">
            <w:pPr>
              <w:spacing w:after="0" w:line="460" w:lineRule="exact"/>
              <w:jc w:val="center"/>
              <w:rPr>
                <w:rFonts w:ascii="宋体" w:eastAsia="宋体" w:hAnsi="宋体" w:cs="宋体" w:hint="eastAsia"/>
                <w:b/>
                <w:bCs/>
                <w:color w:val="222222"/>
                <w:sz w:val="18"/>
                <w:szCs w:val="18"/>
                <w:u w:color="222222"/>
                <w:shd w:val="clear" w:color="auto" w:fill="FFFFFF"/>
                <w:lang w:val="zh-TW"/>
              </w:rPr>
            </w:pPr>
            <w:r>
              <w:rPr>
                <w:rFonts w:ascii="宋体" w:eastAsia="宋体" w:hAnsi="宋体" w:cs="宋体" w:hint="eastAsia"/>
                <w:b/>
                <w:bCs/>
                <w:color w:val="222222"/>
                <w:sz w:val="18"/>
                <w:szCs w:val="18"/>
                <w:u w:color="222222"/>
                <w:shd w:val="clear" w:color="auto" w:fill="FFFFFF"/>
                <w:lang w:val="zh-TW"/>
              </w:rPr>
              <w:t>1</w:t>
            </w:r>
          </w:p>
        </w:tc>
        <w:tc>
          <w:tcPr>
            <w:tcW w:w="846" w:type="dxa"/>
            <w:vAlign w:val="center"/>
          </w:tcPr>
          <w:p w14:paraId="28CF063F" w14:textId="77777777" w:rsidR="00614F18" w:rsidRPr="00784A14" w:rsidRDefault="00614F18" w:rsidP="009E6B4D">
            <w:pPr>
              <w:spacing w:after="0" w:line="276" w:lineRule="auto"/>
              <w:jc w:val="center"/>
              <w:rPr>
                <w:rFonts w:ascii="宋体" w:eastAsia="宋体" w:hAnsi="宋体" w:cs="宋体" w:hint="eastAsia"/>
                <w:b/>
                <w:bCs/>
                <w:color w:val="222222"/>
                <w:sz w:val="18"/>
                <w:szCs w:val="18"/>
                <w:u w:color="222222"/>
                <w:shd w:val="clear" w:color="auto" w:fill="FFFFFF"/>
                <w:lang w:val="zh-TW"/>
              </w:rPr>
            </w:pPr>
            <w:r w:rsidRPr="002D0443">
              <w:rPr>
                <w:rFonts w:asciiTheme="minorEastAsia" w:eastAsiaTheme="minorEastAsia" w:hAnsiTheme="minorEastAsia" w:cs="宋体" w:hint="eastAsia"/>
                <w:kern w:val="0"/>
                <w:sz w:val="18"/>
                <w:szCs w:val="18"/>
              </w:rPr>
              <w:t>教师、学生电脑</w:t>
            </w:r>
          </w:p>
        </w:tc>
        <w:tc>
          <w:tcPr>
            <w:tcW w:w="7596" w:type="dxa"/>
            <w:vAlign w:val="center"/>
          </w:tcPr>
          <w:p w14:paraId="292F5EA7" w14:textId="77777777" w:rsidR="00614F18" w:rsidRPr="00784A14" w:rsidRDefault="00614F18" w:rsidP="009E6B4D">
            <w:pPr>
              <w:spacing w:after="0" w:line="276" w:lineRule="auto"/>
              <w:jc w:val="left"/>
              <w:rPr>
                <w:rFonts w:ascii="宋体" w:eastAsia="宋体" w:hAnsi="宋体" w:cs="宋体" w:hint="eastAsia"/>
                <w:color w:val="222222"/>
                <w:sz w:val="18"/>
                <w:szCs w:val="18"/>
                <w:u w:color="222222"/>
                <w:shd w:val="clear" w:color="auto" w:fill="FFFFFF"/>
                <w:lang w:val="zh-TW" w:eastAsia="zh-TW"/>
              </w:rPr>
            </w:pPr>
            <w:r>
              <w:rPr>
                <w:rFonts w:asciiTheme="minorEastAsia" w:eastAsiaTheme="minorEastAsia" w:hAnsiTheme="minorEastAsia" w:cs="宋体" w:hint="eastAsia"/>
                <w:kern w:val="0"/>
                <w:sz w:val="18"/>
                <w:szCs w:val="18"/>
                <w:lang w:eastAsia="zh-TW"/>
              </w:rPr>
              <w:t>电脑参数：CPU Core i7-12700及以上、屏幕27寸及以上、运行内存16GB及以上、固态硬盘512SSD及以上、NVIDIA RTX3060 12GB及以上、500W电源、Windows 10专业版64位（配备品牌机械键盘、鼠标等）</w:t>
            </w:r>
          </w:p>
        </w:tc>
        <w:tc>
          <w:tcPr>
            <w:tcW w:w="475" w:type="dxa"/>
            <w:vAlign w:val="center"/>
          </w:tcPr>
          <w:p w14:paraId="194EF640" w14:textId="77777777" w:rsidR="00614F18" w:rsidRPr="00784A14" w:rsidRDefault="00614F18" w:rsidP="009E6B4D">
            <w:pPr>
              <w:spacing w:after="0" w:line="460" w:lineRule="exact"/>
              <w:jc w:val="center"/>
              <w:rPr>
                <w:rFonts w:ascii="宋体" w:eastAsia="宋体" w:hAnsi="宋体" w:cs="宋体" w:hint="eastAsia"/>
                <w:color w:val="222222"/>
                <w:sz w:val="18"/>
                <w:szCs w:val="18"/>
                <w:u w:color="222222"/>
                <w:shd w:val="clear" w:color="auto" w:fill="FFFFFF"/>
                <w:lang w:val="zh-TW"/>
              </w:rPr>
            </w:pPr>
            <w:r w:rsidRPr="00784A14">
              <w:rPr>
                <w:rFonts w:ascii="宋体" w:eastAsia="宋体" w:hAnsi="宋体" w:cs="宋体" w:hint="eastAsia"/>
                <w:color w:val="222222"/>
                <w:sz w:val="18"/>
                <w:szCs w:val="18"/>
                <w:u w:color="222222"/>
                <w:shd w:val="clear" w:color="auto" w:fill="FFFFFF"/>
                <w:lang w:val="zh-TW"/>
              </w:rPr>
              <w:t>台</w:t>
            </w:r>
          </w:p>
        </w:tc>
        <w:tc>
          <w:tcPr>
            <w:tcW w:w="457" w:type="dxa"/>
            <w:vAlign w:val="center"/>
          </w:tcPr>
          <w:p w14:paraId="0549B6F7" w14:textId="3CC0890E" w:rsidR="00614F18" w:rsidRPr="00784A14" w:rsidRDefault="00614F18" w:rsidP="009E6B4D">
            <w:pPr>
              <w:spacing w:after="0" w:line="460" w:lineRule="exact"/>
              <w:jc w:val="center"/>
              <w:rPr>
                <w:rFonts w:ascii="宋体" w:eastAsia="宋体" w:hAnsi="宋体" w:cs="宋体" w:hint="eastAsia"/>
                <w:color w:val="222222"/>
                <w:sz w:val="18"/>
                <w:szCs w:val="18"/>
                <w:u w:color="222222"/>
                <w:shd w:val="clear" w:color="auto" w:fill="FFFFFF"/>
                <w:lang w:val="zh-TW"/>
              </w:rPr>
            </w:pPr>
            <w:r>
              <w:rPr>
                <w:rFonts w:ascii="宋体" w:eastAsia="宋体" w:hAnsi="宋体" w:cs="宋体" w:hint="eastAsia"/>
                <w:color w:val="222222"/>
                <w:sz w:val="18"/>
                <w:szCs w:val="18"/>
                <w:u w:color="222222"/>
                <w:shd w:val="clear" w:color="auto" w:fill="FFFFFF"/>
                <w:lang w:val="zh-TW"/>
              </w:rPr>
              <w:t>12</w:t>
            </w:r>
          </w:p>
        </w:tc>
        <w:tc>
          <w:tcPr>
            <w:tcW w:w="457" w:type="dxa"/>
          </w:tcPr>
          <w:p w14:paraId="77FCE0AB" w14:textId="77777777" w:rsidR="00614F18" w:rsidRPr="00784A14" w:rsidRDefault="00614F18" w:rsidP="009E6B4D">
            <w:pPr>
              <w:spacing w:after="0" w:line="460" w:lineRule="exact"/>
              <w:jc w:val="center"/>
              <w:rPr>
                <w:rFonts w:ascii="宋体" w:eastAsia="宋体" w:hAnsi="宋体" w:cs="宋体" w:hint="eastAsia"/>
                <w:color w:val="222222"/>
                <w:sz w:val="18"/>
                <w:szCs w:val="18"/>
                <w:u w:color="222222"/>
                <w:shd w:val="clear" w:color="auto" w:fill="FFFFFF"/>
                <w:lang w:val="zh-TW"/>
              </w:rPr>
            </w:pPr>
          </w:p>
        </w:tc>
      </w:tr>
      <w:tr w:rsidR="00614F18" w:rsidRPr="00784A14" w14:paraId="39C09F03" w14:textId="77777777" w:rsidTr="009E6B4D">
        <w:tc>
          <w:tcPr>
            <w:tcW w:w="407" w:type="dxa"/>
            <w:vAlign w:val="center"/>
          </w:tcPr>
          <w:p w14:paraId="7A9DC94A" w14:textId="77777777" w:rsidR="00614F18" w:rsidRPr="00784A14" w:rsidRDefault="00614F18" w:rsidP="009E6B4D">
            <w:pPr>
              <w:spacing w:after="0" w:line="460" w:lineRule="exact"/>
              <w:jc w:val="center"/>
              <w:rPr>
                <w:rFonts w:ascii="宋体" w:eastAsia="宋体" w:hAnsi="宋体" w:cs="宋体" w:hint="eastAsia"/>
                <w:b/>
                <w:bCs/>
                <w:color w:val="222222"/>
                <w:sz w:val="18"/>
                <w:szCs w:val="18"/>
                <w:u w:color="222222"/>
                <w:shd w:val="clear" w:color="auto" w:fill="FFFFFF"/>
                <w:lang w:val="zh-TW"/>
              </w:rPr>
            </w:pPr>
            <w:r>
              <w:rPr>
                <w:rFonts w:ascii="宋体" w:eastAsia="宋体" w:hAnsi="宋体" w:cs="宋体" w:hint="eastAsia"/>
                <w:b/>
                <w:bCs/>
                <w:color w:val="222222"/>
                <w:sz w:val="18"/>
                <w:szCs w:val="18"/>
                <w:u w:color="222222"/>
                <w:shd w:val="clear" w:color="auto" w:fill="FFFFFF"/>
                <w:lang w:val="zh-TW"/>
              </w:rPr>
              <w:t>3</w:t>
            </w:r>
          </w:p>
        </w:tc>
        <w:tc>
          <w:tcPr>
            <w:tcW w:w="846" w:type="dxa"/>
            <w:vAlign w:val="center"/>
          </w:tcPr>
          <w:p w14:paraId="12400430" w14:textId="77777777" w:rsidR="00614F18" w:rsidRPr="00784A14" w:rsidRDefault="00614F18" w:rsidP="009E6B4D">
            <w:pPr>
              <w:spacing w:after="0" w:line="276" w:lineRule="auto"/>
              <w:jc w:val="center"/>
              <w:rPr>
                <w:rFonts w:ascii="宋体" w:eastAsia="宋体" w:hAnsi="宋体" w:cs="宋体" w:hint="eastAsia"/>
                <w:b/>
                <w:bCs/>
                <w:color w:val="222222"/>
                <w:sz w:val="18"/>
                <w:szCs w:val="18"/>
                <w:u w:color="222222"/>
                <w:shd w:val="clear" w:color="auto" w:fill="FFFFFF"/>
                <w:lang w:val="zh-TW"/>
              </w:rPr>
            </w:pPr>
            <w:r w:rsidRPr="002D0443">
              <w:rPr>
                <w:rFonts w:asciiTheme="minorEastAsia" w:eastAsiaTheme="minorEastAsia" w:hAnsiTheme="minorEastAsia" w:cs="宋体" w:hint="eastAsia"/>
                <w:kern w:val="0"/>
                <w:sz w:val="18"/>
                <w:szCs w:val="18"/>
              </w:rPr>
              <w:t>打印机</w:t>
            </w:r>
          </w:p>
        </w:tc>
        <w:tc>
          <w:tcPr>
            <w:tcW w:w="7596" w:type="dxa"/>
            <w:vAlign w:val="center"/>
          </w:tcPr>
          <w:p w14:paraId="3CED52EB" w14:textId="77777777" w:rsidR="00614F18" w:rsidRPr="00784A14" w:rsidRDefault="00614F18" w:rsidP="009E6B4D">
            <w:pPr>
              <w:spacing w:after="0" w:line="276" w:lineRule="auto"/>
              <w:jc w:val="left"/>
              <w:rPr>
                <w:rFonts w:ascii="宋体" w:eastAsia="宋体" w:hAnsi="宋体" w:cs="宋体" w:hint="eastAsia"/>
                <w:color w:val="222222"/>
                <w:sz w:val="18"/>
                <w:szCs w:val="18"/>
                <w:u w:color="222222"/>
                <w:shd w:val="clear" w:color="auto" w:fill="FFFFFF"/>
                <w:lang w:val="zh-TW" w:eastAsia="zh-TW"/>
              </w:rPr>
            </w:pPr>
            <w:r w:rsidRPr="00784A14">
              <w:rPr>
                <w:rFonts w:ascii="宋体" w:eastAsia="宋体" w:hAnsi="宋体" w:cs="宋体" w:hint="eastAsia"/>
                <w:color w:val="222222"/>
                <w:sz w:val="18"/>
                <w:szCs w:val="18"/>
                <w:u w:color="222222"/>
                <w:shd w:val="clear" w:color="auto" w:fill="FFFFFF"/>
                <w:lang w:val="zh-TW" w:eastAsia="zh-TW"/>
              </w:rPr>
              <w:t>多功能彩色喷墨打印机，电源AC220-240V，支持A4,A5,A6,B5,10x15厘米(4x6寸),13x18厘米(5x7英寸),9x13厘米(3.5x5英寸)尺寸纸张的打印；最高分辨率5760x1440dpi(带有智能墨滴变换技术)；</w:t>
            </w:r>
          </w:p>
          <w:p w14:paraId="7792E506" w14:textId="77777777" w:rsidR="00614F18" w:rsidRPr="00784A14" w:rsidRDefault="00614F18" w:rsidP="009E6B4D">
            <w:pPr>
              <w:spacing w:after="0" w:line="276" w:lineRule="auto"/>
              <w:jc w:val="left"/>
              <w:rPr>
                <w:rFonts w:ascii="宋体" w:eastAsia="宋体" w:hAnsi="宋体" w:cs="宋体" w:hint="eastAsia"/>
                <w:color w:val="222222"/>
                <w:sz w:val="18"/>
                <w:szCs w:val="18"/>
                <w:u w:color="222222"/>
                <w:shd w:val="clear" w:color="auto" w:fill="FFFFFF"/>
                <w:lang w:val="zh-TW"/>
              </w:rPr>
            </w:pPr>
            <w:r w:rsidRPr="00784A14">
              <w:rPr>
                <w:rFonts w:ascii="宋体" w:eastAsia="宋体" w:hAnsi="宋体" w:cs="宋体" w:hint="eastAsia"/>
                <w:color w:val="222222"/>
                <w:sz w:val="18"/>
                <w:szCs w:val="18"/>
                <w:u w:color="222222"/>
                <w:shd w:val="clear" w:color="auto" w:fill="FFFFFF"/>
                <w:lang w:val="zh-TW"/>
              </w:rPr>
              <w:t>WindowsXP/XPProfessionalx64Edition/Vista/7/8/8.1/MacOsX10.6.8,10.7.x,10.8.x,10.9.x系统，USB2.0接口；</w:t>
            </w:r>
          </w:p>
        </w:tc>
        <w:tc>
          <w:tcPr>
            <w:tcW w:w="475" w:type="dxa"/>
            <w:vAlign w:val="center"/>
          </w:tcPr>
          <w:p w14:paraId="59690759" w14:textId="77777777" w:rsidR="00614F18" w:rsidRPr="00784A14" w:rsidRDefault="00614F18" w:rsidP="009E6B4D">
            <w:pPr>
              <w:spacing w:after="0" w:line="460" w:lineRule="exact"/>
              <w:jc w:val="center"/>
              <w:rPr>
                <w:rFonts w:ascii="宋体" w:eastAsia="宋体" w:hAnsi="宋体" w:cs="宋体" w:hint="eastAsia"/>
                <w:color w:val="222222"/>
                <w:sz w:val="18"/>
                <w:szCs w:val="18"/>
                <w:u w:color="222222"/>
                <w:shd w:val="clear" w:color="auto" w:fill="FFFFFF"/>
                <w:lang w:val="zh-TW"/>
              </w:rPr>
            </w:pPr>
            <w:r w:rsidRPr="00784A14">
              <w:rPr>
                <w:rFonts w:ascii="宋体" w:eastAsia="宋体" w:hAnsi="宋体" w:cs="宋体" w:hint="eastAsia"/>
                <w:color w:val="222222"/>
                <w:sz w:val="18"/>
                <w:szCs w:val="18"/>
                <w:u w:color="222222"/>
                <w:shd w:val="clear" w:color="auto" w:fill="FFFFFF"/>
                <w:lang w:val="zh-TW"/>
              </w:rPr>
              <w:t>台</w:t>
            </w:r>
          </w:p>
        </w:tc>
        <w:tc>
          <w:tcPr>
            <w:tcW w:w="457" w:type="dxa"/>
            <w:vAlign w:val="center"/>
          </w:tcPr>
          <w:p w14:paraId="2D4BB807" w14:textId="37A9C775" w:rsidR="00614F18" w:rsidRPr="00784A14" w:rsidRDefault="00614F18" w:rsidP="009E6B4D">
            <w:pPr>
              <w:spacing w:after="0" w:line="460" w:lineRule="exact"/>
              <w:jc w:val="center"/>
              <w:rPr>
                <w:rFonts w:ascii="宋体" w:eastAsia="宋体" w:hAnsi="宋体" w:cs="宋体" w:hint="eastAsia"/>
                <w:color w:val="222222"/>
                <w:sz w:val="18"/>
                <w:szCs w:val="18"/>
                <w:u w:color="222222"/>
                <w:shd w:val="clear" w:color="auto" w:fill="FFFFFF"/>
                <w:lang w:val="zh-TW"/>
              </w:rPr>
            </w:pPr>
            <w:r>
              <w:rPr>
                <w:rFonts w:ascii="宋体" w:eastAsia="宋体" w:hAnsi="宋体" w:cs="宋体" w:hint="eastAsia"/>
                <w:color w:val="222222"/>
                <w:sz w:val="18"/>
                <w:szCs w:val="18"/>
                <w:u w:color="222222"/>
                <w:shd w:val="clear" w:color="auto" w:fill="FFFFFF"/>
                <w:lang w:val="zh-TW"/>
              </w:rPr>
              <w:t>1</w:t>
            </w:r>
          </w:p>
        </w:tc>
        <w:tc>
          <w:tcPr>
            <w:tcW w:w="457" w:type="dxa"/>
          </w:tcPr>
          <w:p w14:paraId="4CDF9E16" w14:textId="77777777" w:rsidR="00614F18" w:rsidRPr="00784A14" w:rsidRDefault="00614F18" w:rsidP="009E6B4D">
            <w:pPr>
              <w:spacing w:after="0" w:line="460" w:lineRule="exact"/>
              <w:jc w:val="center"/>
              <w:rPr>
                <w:rFonts w:ascii="宋体" w:eastAsia="宋体" w:hAnsi="宋体" w:cs="宋体" w:hint="eastAsia"/>
                <w:color w:val="222222"/>
                <w:sz w:val="18"/>
                <w:szCs w:val="18"/>
                <w:u w:color="222222"/>
                <w:shd w:val="clear" w:color="auto" w:fill="FFFFFF"/>
                <w:lang w:val="zh-TW"/>
              </w:rPr>
            </w:pPr>
          </w:p>
        </w:tc>
      </w:tr>
    </w:tbl>
    <w:p w14:paraId="3162CBA0" w14:textId="5E2F65D4" w:rsidR="00614F18" w:rsidRPr="00614F18" w:rsidRDefault="00614F18" w:rsidP="00614F18">
      <w:pPr>
        <w:pStyle w:val="ae"/>
        <w:spacing w:after="0" w:line="460" w:lineRule="exact"/>
        <w:ind w:left="781" w:firstLineChars="0" w:firstLine="0"/>
        <w:rPr>
          <w:rFonts w:ascii="宋体" w:eastAsia="宋体" w:hAnsi="宋体" w:cs="宋体" w:hint="eastAsia"/>
          <w:b/>
          <w:bCs/>
          <w:color w:val="auto"/>
          <w:u w:color="222222"/>
          <w:shd w:val="clear" w:color="auto" w:fill="FFFFFF"/>
        </w:rPr>
      </w:pPr>
      <w:r>
        <w:rPr>
          <w:rFonts w:ascii="宋体" w:eastAsia="宋体" w:hAnsi="宋体" w:cs="宋体" w:hint="eastAsia"/>
          <w:b/>
          <w:bCs/>
          <w:color w:val="auto"/>
          <w:u w:color="222222"/>
          <w:shd w:val="clear" w:color="auto" w:fill="FFFFFF"/>
        </w:rPr>
        <w:t>项目2：</w:t>
      </w:r>
      <w:r w:rsidRPr="00614F18">
        <w:rPr>
          <w:rFonts w:ascii="宋体" w:eastAsia="宋体" w:hAnsi="宋体" w:cs="宋体" w:hint="eastAsia"/>
          <w:b/>
          <w:bCs/>
          <w:color w:val="auto"/>
          <w:u w:color="222222"/>
          <w:shd w:val="clear" w:color="auto" w:fill="FFFFFF"/>
        </w:rPr>
        <w:t>口腔数字化修复实验室设备</w:t>
      </w:r>
    </w:p>
    <w:tbl>
      <w:tblPr>
        <w:tblStyle w:val="a9"/>
        <w:tblW w:w="10238" w:type="dxa"/>
        <w:tblInd w:w="-147" w:type="dxa"/>
        <w:tblLook w:val="04A0" w:firstRow="1" w:lastRow="0" w:firstColumn="1" w:lastColumn="0" w:noHBand="0" w:noVBand="1"/>
      </w:tblPr>
      <w:tblGrid>
        <w:gridCol w:w="407"/>
        <w:gridCol w:w="846"/>
        <w:gridCol w:w="7596"/>
        <w:gridCol w:w="475"/>
        <w:gridCol w:w="457"/>
        <w:gridCol w:w="457"/>
      </w:tblGrid>
      <w:tr w:rsidR="0027181C" w:rsidRPr="00784A14" w14:paraId="17E99E25" w14:textId="798EE0F7" w:rsidTr="0027181C">
        <w:tc>
          <w:tcPr>
            <w:tcW w:w="407" w:type="dxa"/>
            <w:vAlign w:val="center"/>
          </w:tcPr>
          <w:p w14:paraId="50DF9A56" w14:textId="77777777" w:rsidR="0027181C" w:rsidRPr="00784A14" w:rsidRDefault="0027181C" w:rsidP="009E6B4D">
            <w:pPr>
              <w:spacing w:after="0" w:line="276" w:lineRule="auto"/>
              <w:jc w:val="center"/>
              <w:rPr>
                <w:rFonts w:ascii="宋体" w:eastAsia="宋体" w:hAnsi="宋体" w:cs="宋体" w:hint="eastAsia"/>
                <w:b/>
                <w:bCs/>
                <w:color w:val="222222"/>
                <w:sz w:val="18"/>
                <w:szCs w:val="18"/>
                <w:u w:color="222222"/>
                <w:shd w:val="clear" w:color="auto" w:fill="FFFFFF"/>
                <w:lang w:val="zh-TW"/>
              </w:rPr>
            </w:pPr>
            <w:r w:rsidRPr="00784A14">
              <w:rPr>
                <w:rFonts w:ascii="宋体" w:eastAsia="宋体" w:hAnsi="宋体" w:cs="宋体" w:hint="eastAsia"/>
                <w:b/>
                <w:bCs/>
                <w:color w:val="222222"/>
                <w:sz w:val="18"/>
                <w:szCs w:val="18"/>
                <w:u w:color="222222"/>
                <w:shd w:val="clear" w:color="auto" w:fill="FFFFFF"/>
                <w:lang w:val="zh-TW"/>
              </w:rPr>
              <w:t>序号</w:t>
            </w:r>
          </w:p>
        </w:tc>
        <w:tc>
          <w:tcPr>
            <w:tcW w:w="846" w:type="dxa"/>
            <w:vAlign w:val="center"/>
          </w:tcPr>
          <w:p w14:paraId="2D30BAEC" w14:textId="77777777" w:rsidR="0027181C" w:rsidRPr="00784A14" w:rsidRDefault="0027181C" w:rsidP="009E6B4D">
            <w:pPr>
              <w:spacing w:after="0" w:line="276" w:lineRule="auto"/>
              <w:jc w:val="center"/>
              <w:rPr>
                <w:rFonts w:ascii="宋体" w:eastAsia="宋体" w:hAnsi="宋体" w:cs="宋体" w:hint="eastAsia"/>
                <w:b/>
                <w:bCs/>
                <w:color w:val="222222"/>
                <w:sz w:val="18"/>
                <w:szCs w:val="18"/>
                <w:u w:color="222222"/>
                <w:shd w:val="clear" w:color="auto" w:fill="FFFFFF"/>
                <w:lang w:val="zh-TW"/>
              </w:rPr>
            </w:pPr>
            <w:r>
              <w:rPr>
                <w:rFonts w:ascii="宋体" w:eastAsia="宋体" w:hAnsi="宋体" w:cs="宋体" w:hint="eastAsia"/>
                <w:b/>
                <w:bCs/>
                <w:color w:val="222222"/>
                <w:sz w:val="18"/>
                <w:szCs w:val="18"/>
                <w:u w:color="222222"/>
                <w:shd w:val="clear" w:color="auto" w:fill="FFFFFF"/>
                <w:lang w:val="zh-TW"/>
              </w:rPr>
              <w:t>设备名称</w:t>
            </w:r>
          </w:p>
        </w:tc>
        <w:tc>
          <w:tcPr>
            <w:tcW w:w="7596" w:type="dxa"/>
            <w:vAlign w:val="center"/>
          </w:tcPr>
          <w:p w14:paraId="417FB5DE" w14:textId="06D4B439" w:rsidR="0027181C" w:rsidRPr="00784A14" w:rsidRDefault="0027181C" w:rsidP="009E6B4D">
            <w:pPr>
              <w:spacing w:after="0" w:line="276" w:lineRule="auto"/>
              <w:jc w:val="center"/>
              <w:rPr>
                <w:rFonts w:ascii="宋体" w:eastAsia="宋体" w:hAnsi="宋体" w:cs="宋体" w:hint="eastAsia"/>
                <w:b/>
                <w:bCs/>
                <w:color w:val="222222"/>
                <w:sz w:val="18"/>
                <w:szCs w:val="18"/>
                <w:u w:color="222222"/>
                <w:shd w:val="clear" w:color="auto" w:fill="FFFFFF"/>
                <w:lang w:val="zh-TW"/>
              </w:rPr>
            </w:pPr>
            <w:r w:rsidRPr="002D0443">
              <w:rPr>
                <w:rFonts w:asciiTheme="minorEastAsia" w:eastAsiaTheme="minorEastAsia" w:hAnsiTheme="minorEastAsia" w:cs="宋体" w:hint="eastAsia"/>
                <w:b/>
                <w:bCs/>
                <w:kern w:val="0"/>
                <w:sz w:val="18"/>
                <w:szCs w:val="18"/>
              </w:rPr>
              <w:t>规格型号及技术参数</w:t>
            </w:r>
            <w:r>
              <w:rPr>
                <w:rFonts w:asciiTheme="minorEastAsia" w:eastAsiaTheme="minorEastAsia" w:hAnsiTheme="minorEastAsia" w:cs="宋体" w:hint="eastAsia"/>
                <w:b/>
                <w:bCs/>
                <w:kern w:val="0"/>
                <w:sz w:val="18"/>
                <w:szCs w:val="18"/>
              </w:rPr>
              <w:t>（参考）</w:t>
            </w:r>
          </w:p>
        </w:tc>
        <w:tc>
          <w:tcPr>
            <w:tcW w:w="475" w:type="dxa"/>
            <w:vAlign w:val="center"/>
          </w:tcPr>
          <w:p w14:paraId="5B70E016" w14:textId="77777777" w:rsidR="0027181C" w:rsidRPr="00784A14" w:rsidRDefault="0027181C" w:rsidP="009E6B4D">
            <w:pPr>
              <w:spacing w:after="0" w:line="276" w:lineRule="auto"/>
              <w:jc w:val="center"/>
              <w:rPr>
                <w:rFonts w:ascii="宋体" w:eastAsia="宋体" w:hAnsi="宋体" w:cs="宋体" w:hint="eastAsia"/>
                <w:b/>
                <w:bCs/>
                <w:color w:val="222222"/>
                <w:sz w:val="18"/>
                <w:szCs w:val="18"/>
                <w:u w:color="222222"/>
                <w:shd w:val="clear" w:color="auto" w:fill="FFFFFF"/>
                <w:lang w:val="zh-TW"/>
              </w:rPr>
            </w:pPr>
            <w:r>
              <w:rPr>
                <w:rFonts w:ascii="宋体" w:eastAsia="宋体" w:hAnsi="宋体" w:cs="宋体" w:hint="eastAsia"/>
                <w:b/>
                <w:bCs/>
                <w:color w:val="222222"/>
                <w:sz w:val="18"/>
                <w:szCs w:val="18"/>
                <w:u w:color="222222"/>
                <w:shd w:val="clear" w:color="auto" w:fill="FFFFFF"/>
                <w:lang w:val="zh-TW"/>
              </w:rPr>
              <w:t>单位</w:t>
            </w:r>
          </w:p>
        </w:tc>
        <w:tc>
          <w:tcPr>
            <w:tcW w:w="457" w:type="dxa"/>
            <w:vAlign w:val="center"/>
          </w:tcPr>
          <w:p w14:paraId="14518F0D" w14:textId="77777777" w:rsidR="0027181C" w:rsidRPr="00784A14" w:rsidRDefault="0027181C" w:rsidP="009E6B4D">
            <w:pPr>
              <w:spacing w:after="0" w:line="276" w:lineRule="auto"/>
              <w:jc w:val="center"/>
              <w:rPr>
                <w:rFonts w:ascii="宋体" w:eastAsia="宋体" w:hAnsi="宋体" w:cs="宋体" w:hint="eastAsia"/>
                <w:b/>
                <w:bCs/>
                <w:color w:val="222222"/>
                <w:sz w:val="18"/>
                <w:szCs w:val="18"/>
                <w:u w:color="222222"/>
                <w:shd w:val="clear" w:color="auto" w:fill="FFFFFF"/>
                <w:lang w:val="zh-TW"/>
              </w:rPr>
            </w:pPr>
            <w:r>
              <w:rPr>
                <w:rFonts w:ascii="宋体" w:eastAsia="宋体" w:hAnsi="宋体" w:cs="宋体" w:hint="eastAsia"/>
                <w:b/>
                <w:bCs/>
                <w:color w:val="222222"/>
                <w:sz w:val="18"/>
                <w:szCs w:val="18"/>
                <w:u w:color="222222"/>
                <w:shd w:val="clear" w:color="auto" w:fill="FFFFFF"/>
                <w:lang w:val="zh-TW"/>
              </w:rPr>
              <w:t>数量</w:t>
            </w:r>
          </w:p>
        </w:tc>
        <w:tc>
          <w:tcPr>
            <w:tcW w:w="457" w:type="dxa"/>
          </w:tcPr>
          <w:p w14:paraId="7959511F" w14:textId="59478F88" w:rsidR="0027181C" w:rsidRDefault="0027181C" w:rsidP="009E6B4D">
            <w:pPr>
              <w:spacing w:after="0" w:line="276" w:lineRule="auto"/>
              <w:jc w:val="center"/>
              <w:rPr>
                <w:rFonts w:ascii="宋体" w:eastAsia="宋体" w:hAnsi="宋体" w:cs="宋体" w:hint="eastAsia"/>
                <w:b/>
                <w:bCs/>
                <w:color w:val="222222"/>
                <w:sz w:val="18"/>
                <w:szCs w:val="18"/>
                <w:u w:color="222222"/>
                <w:shd w:val="clear" w:color="auto" w:fill="FFFFFF"/>
                <w:lang w:val="zh-TW"/>
              </w:rPr>
            </w:pPr>
            <w:r>
              <w:rPr>
                <w:rFonts w:ascii="宋体" w:eastAsia="宋体" w:hAnsi="宋体" w:cs="宋体" w:hint="eastAsia"/>
                <w:b/>
                <w:bCs/>
                <w:color w:val="222222"/>
                <w:sz w:val="18"/>
                <w:szCs w:val="18"/>
                <w:u w:color="222222"/>
                <w:shd w:val="clear" w:color="auto" w:fill="FFFFFF"/>
                <w:lang w:val="zh-TW"/>
              </w:rPr>
              <w:t>备注</w:t>
            </w:r>
          </w:p>
        </w:tc>
      </w:tr>
      <w:tr w:rsidR="0027181C" w:rsidRPr="00784A14" w14:paraId="4841489F" w14:textId="728A19F4" w:rsidTr="0027181C">
        <w:tc>
          <w:tcPr>
            <w:tcW w:w="407" w:type="dxa"/>
            <w:vAlign w:val="center"/>
          </w:tcPr>
          <w:p w14:paraId="7864C2A9" w14:textId="77777777" w:rsidR="0027181C" w:rsidRPr="00784A14" w:rsidRDefault="0027181C" w:rsidP="009E6B4D">
            <w:pPr>
              <w:spacing w:after="0" w:line="460" w:lineRule="exact"/>
              <w:jc w:val="center"/>
              <w:rPr>
                <w:rFonts w:ascii="宋体" w:eastAsia="宋体" w:hAnsi="宋体" w:cs="宋体" w:hint="eastAsia"/>
                <w:b/>
                <w:bCs/>
                <w:color w:val="222222"/>
                <w:sz w:val="18"/>
                <w:szCs w:val="18"/>
                <w:u w:color="222222"/>
                <w:shd w:val="clear" w:color="auto" w:fill="FFFFFF"/>
                <w:lang w:val="zh-TW"/>
              </w:rPr>
            </w:pPr>
            <w:r>
              <w:rPr>
                <w:rFonts w:ascii="宋体" w:eastAsia="宋体" w:hAnsi="宋体" w:cs="宋体" w:hint="eastAsia"/>
                <w:b/>
                <w:bCs/>
                <w:color w:val="222222"/>
                <w:sz w:val="18"/>
                <w:szCs w:val="18"/>
                <w:u w:color="222222"/>
                <w:shd w:val="clear" w:color="auto" w:fill="FFFFFF"/>
                <w:lang w:val="zh-TW"/>
              </w:rPr>
              <w:t>1</w:t>
            </w:r>
          </w:p>
        </w:tc>
        <w:tc>
          <w:tcPr>
            <w:tcW w:w="846" w:type="dxa"/>
            <w:vAlign w:val="center"/>
          </w:tcPr>
          <w:p w14:paraId="4C8CC9B3" w14:textId="77777777" w:rsidR="0027181C" w:rsidRPr="00784A14" w:rsidRDefault="0027181C" w:rsidP="009E6B4D">
            <w:pPr>
              <w:spacing w:after="0" w:line="276" w:lineRule="auto"/>
              <w:jc w:val="center"/>
              <w:rPr>
                <w:rFonts w:ascii="宋体" w:eastAsia="宋体" w:hAnsi="宋体" w:cs="宋体" w:hint="eastAsia"/>
                <w:b/>
                <w:bCs/>
                <w:color w:val="222222"/>
                <w:sz w:val="18"/>
                <w:szCs w:val="18"/>
                <w:u w:color="222222"/>
                <w:shd w:val="clear" w:color="auto" w:fill="FFFFFF"/>
                <w:lang w:val="zh-TW"/>
              </w:rPr>
            </w:pPr>
            <w:r w:rsidRPr="002D0443">
              <w:rPr>
                <w:rFonts w:asciiTheme="minorEastAsia" w:eastAsiaTheme="minorEastAsia" w:hAnsiTheme="minorEastAsia" w:cs="宋体" w:hint="eastAsia"/>
                <w:kern w:val="0"/>
                <w:sz w:val="18"/>
                <w:szCs w:val="18"/>
              </w:rPr>
              <w:t>教师、学生电脑</w:t>
            </w:r>
          </w:p>
        </w:tc>
        <w:tc>
          <w:tcPr>
            <w:tcW w:w="7596" w:type="dxa"/>
            <w:vAlign w:val="center"/>
          </w:tcPr>
          <w:p w14:paraId="5022BF0E" w14:textId="77777777" w:rsidR="0027181C" w:rsidRPr="00784A14" w:rsidRDefault="0027181C" w:rsidP="009E6B4D">
            <w:pPr>
              <w:spacing w:after="0" w:line="276" w:lineRule="auto"/>
              <w:jc w:val="left"/>
              <w:rPr>
                <w:rFonts w:ascii="宋体" w:eastAsia="宋体" w:hAnsi="宋体" w:cs="宋体" w:hint="eastAsia"/>
                <w:color w:val="222222"/>
                <w:sz w:val="18"/>
                <w:szCs w:val="18"/>
                <w:u w:color="222222"/>
                <w:shd w:val="clear" w:color="auto" w:fill="FFFFFF"/>
                <w:lang w:val="zh-TW" w:eastAsia="zh-TW"/>
              </w:rPr>
            </w:pPr>
            <w:r>
              <w:rPr>
                <w:rFonts w:asciiTheme="minorEastAsia" w:eastAsiaTheme="minorEastAsia" w:hAnsiTheme="minorEastAsia" w:cs="宋体" w:hint="eastAsia"/>
                <w:kern w:val="0"/>
                <w:sz w:val="18"/>
                <w:szCs w:val="18"/>
                <w:lang w:eastAsia="zh-TW"/>
              </w:rPr>
              <w:t>电脑参数：CPU Core i7-12700及以上、屏幕27寸及以上、运行内存16GB及以上、固态硬盘512SSD及以上、NVIDIA RTX3060 12GB及以上、500W电源、Windows 10专业版64位（配备品牌机械键盘、鼠标等）</w:t>
            </w:r>
          </w:p>
        </w:tc>
        <w:tc>
          <w:tcPr>
            <w:tcW w:w="475" w:type="dxa"/>
            <w:vAlign w:val="center"/>
          </w:tcPr>
          <w:p w14:paraId="60084C8F" w14:textId="77777777" w:rsidR="0027181C" w:rsidRPr="00784A14" w:rsidRDefault="0027181C" w:rsidP="009E6B4D">
            <w:pPr>
              <w:spacing w:after="0" w:line="460" w:lineRule="exact"/>
              <w:jc w:val="center"/>
              <w:rPr>
                <w:rFonts w:ascii="宋体" w:eastAsia="宋体" w:hAnsi="宋体" w:cs="宋体" w:hint="eastAsia"/>
                <w:color w:val="222222"/>
                <w:sz w:val="18"/>
                <w:szCs w:val="18"/>
                <w:u w:color="222222"/>
                <w:shd w:val="clear" w:color="auto" w:fill="FFFFFF"/>
                <w:lang w:val="zh-TW"/>
              </w:rPr>
            </w:pPr>
            <w:r w:rsidRPr="00784A14">
              <w:rPr>
                <w:rFonts w:ascii="宋体" w:eastAsia="宋体" w:hAnsi="宋体" w:cs="宋体" w:hint="eastAsia"/>
                <w:color w:val="222222"/>
                <w:sz w:val="18"/>
                <w:szCs w:val="18"/>
                <w:u w:color="222222"/>
                <w:shd w:val="clear" w:color="auto" w:fill="FFFFFF"/>
                <w:lang w:val="zh-TW"/>
              </w:rPr>
              <w:t>台</w:t>
            </w:r>
          </w:p>
        </w:tc>
        <w:tc>
          <w:tcPr>
            <w:tcW w:w="457" w:type="dxa"/>
            <w:vAlign w:val="center"/>
          </w:tcPr>
          <w:p w14:paraId="396DE6F0" w14:textId="168F18C2" w:rsidR="0027181C" w:rsidRPr="00784A14" w:rsidRDefault="00614F18" w:rsidP="009E6B4D">
            <w:pPr>
              <w:spacing w:after="0" w:line="460" w:lineRule="exact"/>
              <w:jc w:val="center"/>
              <w:rPr>
                <w:rFonts w:ascii="宋体" w:eastAsia="宋体" w:hAnsi="宋体" w:cs="宋体" w:hint="eastAsia"/>
                <w:color w:val="222222"/>
                <w:sz w:val="18"/>
                <w:szCs w:val="18"/>
                <w:u w:color="222222"/>
                <w:shd w:val="clear" w:color="auto" w:fill="FFFFFF"/>
                <w:lang w:val="zh-TW"/>
              </w:rPr>
            </w:pPr>
            <w:r>
              <w:rPr>
                <w:rFonts w:ascii="宋体" w:eastAsia="宋体" w:hAnsi="宋体" w:cs="宋体" w:hint="eastAsia"/>
                <w:color w:val="222222"/>
                <w:sz w:val="18"/>
                <w:szCs w:val="18"/>
                <w:u w:color="222222"/>
                <w:shd w:val="clear" w:color="auto" w:fill="FFFFFF"/>
                <w:lang w:val="zh-TW"/>
              </w:rPr>
              <w:t>29</w:t>
            </w:r>
          </w:p>
        </w:tc>
        <w:tc>
          <w:tcPr>
            <w:tcW w:w="457" w:type="dxa"/>
          </w:tcPr>
          <w:p w14:paraId="3712A40C" w14:textId="77777777" w:rsidR="0027181C" w:rsidRPr="00784A14" w:rsidRDefault="0027181C" w:rsidP="009E6B4D">
            <w:pPr>
              <w:spacing w:after="0" w:line="460" w:lineRule="exact"/>
              <w:jc w:val="center"/>
              <w:rPr>
                <w:rFonts w:ascii="宋体" w:eastAsia="宋体" w:hAnsi="宋体" w:cs="宋体" w:hint="eastAsia"/>
                <w:color w:val="222222"/>
                <w:sz w:val="18"/>
                <w:szCs w:val="18"/>
                <w:u w:color="222222"/>
                <w:shd w:val="clear" w:color="auto" w:fill="FFFFFF"/>
                <w:lang w:val="zh-TW"/>
              </w:rPr>
            </w:pPr>
          </w:p>
        </w:tc>
      </w:tr>
      <w:tr w:rsidR="0027181C" w:rsidRPr="00784A14" w14:paraId="08D191C0" w14:textId="612C2451" w:rsidTr="0027181C">
        <w:tc>
          <w:tcPr>
            <w:tcW w:w="407" w:type="dxa"/>
            <w:vAlign w:val="center"/>
          </w:tcPr>
          <w:p w14:paraId="0B8BE7E3" w14:textId="77777777" w:rsidR="0027181C" w:rsidRPr="00784A14" w:rsidRDefault="0027181C" w:rsidP="009E6B4D">
            <w:pPr>
              <w:spacing w:after="0" w:line="460" w:lineRule="exact"/>
              <w:jc w:val="center"/>
              <w:rPr>
                <w:rFonts w:ascii="宋体" w:eastAsia="宋体" w:hAnsi="宋体" w:cs="宋体" w:hint="eastAsia"/>
                <w:b/>
                <w:bCs/>
                <w:color w:val="222222"/>
                <w:sz w:val="18"/>
                <w:szCs w:val="18"/>
                <w:u w:color="222222"/>
                <w:shd w:val="clear" w:color="auto" w:fill="FFFFFF"/>
                <w:lang w:val="zh-TW"/>
              </w:rPr>
            </w:pPr>
            <w:r>
              <w:rPr>
                <w:rFonts w:ascii="宋体" w:eastAsia="宋体" w:hAnsi="宋体" w:cs="宋体" w:hint="eastAsia"/>
                <w:b/>
                <w:bCs/>
                <w:color w:val="222222"/>
                <w:sz w:val="18"/>
                <w:szCs w:val="18"/>
                <w:u w:color="222222"/>
                <w:shd w:val="clear" w:color="auto" w:fill="FFFFFF"/>
                <w:lang w:val="zh-TW"/>
              </w:rPr>
              <w:t>2</w:t>
            </w:r>
          </w:p>
        </w:tc>
        <w:tc>
          <w:tcPr>
            <w:tcW w:w="846" w:type="dxa"/>
            <w:vAlign w:val="center"/>
          </w:tcPr>
          <w:p w14:paraId="114BA711" w14:textId="77777777" w:rsidR="0027181C" w:rsidRPr="00784A14" w:rsidRDefault="0027181C" w:rsidP="009E6B4D">
            <w:pPr>
              <w:spacing w:after="0" w:line="276" w:lineRule="auto"/>
              <w:jc w:val="center"/>
              <w:rPr>
                <w:rFonts w:ascii="宋体" w:eastAsia="宋体" w:hAnsi="宋体" w:cs="宋体" w:hint="eastAsia"/>
                <w:b/>
                <w:bCs/>
                <w:color w:val="222222"/>
                <w:sz w:val="18"/>
                <w:szCs w:val="18"/>
                <w:u w:color="222222"/>
                <w:shd w:val="clear" w:color="auto" w:fill="FFFFFF"/>
                <w:lang w:val="zh-TW"/>
              </w:rPr>
            </w:pPr>
            <w:r w:rsidRPr="002D0443">
              <w:rPr>
                <w:rFonts w:asciiTheme="minorEastAsia" w:eastAsiaTheme="minorEastAsia" w:hAnsiTheme="minorEastAsia" w:cs="宋体" w:hint="eastAsia"/>
                <w:kern w:val="0"/>
                <w:sz w:val="18"/>
                <w:szCs w:val="18"/>
              </w:rPr>
              <w:t>电脑操作系统管理与还原软件</w:t>
            </w:r>
          </w:p>
        </w:tc>
        <w:tc>
          <w:tcPr>
            <w:tcW w:w="7596" w:type="dxa"/>
            <w:vAlign w:val="center"/>
          </w:tcPr>
          <w:p w14:paraId="1E54E21D" w14:textId="77777777" w:rsidR="0027181C" w:rsidRPr="00784A14" w:rsidRDefault="0027181C" w:rsidP="009E6B4D">
            <w:pPr>
              <w:spacing w:after="0" w:line="276" w:lineRule="auto"/>
              <w:jc w:val="left"/>
              <w:rPr>
                <w:rFonts w:ascii="宋体" w:eastAsia="宋体" w:hAnsi="宋体" w:cs="宋体" w:hint="eastAsia"/>
                <w:color w:val="222222"/>
                <w:sz w:val="18"/>
                <w:szCs w:val="18"/>
                <w:u w:color="222222"/>
                <w:shd w:val="clear" w:color="auto" w:fill="FFFFFF"/>
                <w:lang w:val="zh-TW"/>
              </w:rPr>
            </w:pPr>
            <w:r w:rsidRPr="00784A14">
              <w:rPr>
                <w:rFonts w:ascii="宋体" w:eastAsia="宋体" w:hAnsi="宋体" w:cs="宋体" w:hint="eastAsia"/>
                <w:color w:val="222222"/>
                <w:sz w:val="18"/>
                <w:szCs w:val="18"/>
                <w:u w:color="222222"/>
                <w:shd w:val="clear" w:color="auto" w:fill="FFFFFF"/>
                <w:lang w:val="zh-TW"/>
              </w:rPr>
              <w:t>系统品牌：江波PNSQuickDesktop高性能云桌面管理系统。云桌面系统具有为C/S、B/S两种架构全支持。管理主界面应具有：镜像管理、群组管理、客户端管理等功能模块，以便高效能管理。在同一服务器云管理平台下，客户机云桌面支持windows、UOS、麒麟；支持服务器多机热备，镜像隐藏；支持设置定时任务，支持同步注册表、同步文件；支持远程监看，远程控制；支持安全策略；web修改镜像新增快照；具备云运维模块，支持单机系统还原等，支持Web远程管理、VNC远程控制和远程桌面连接；</w:t>
            </w:r>
          </w:p>
        </w:tc>
        <w:tc>
          <w:tcPr>
            <w:tcW w:w="475" w:type="dxa"/>
            <w:vAlign w:val="center"/>
          </w:tcPr>
          <w:p w14:paraId="39732915" w14:textId="77777777" w:rsidR="0027181C" w:rsidRPr="00784A14" w:rsidRDefault="0027181C" w:rsidP="009E6B4D">
            <w:pPr>
              <w:spacing w:after="0" w:line="460" w:lineRule="exact"/>
              <w:jc w:val="center"/>
              <w:rPr>
                <w:rFonts w:ascii="宋体" w:eastAsia="宋体" w:hAnsi="宋体" w:cs="宋体" w:hint="eastAsia"/>
                <w:color w:val="222222"/>
                <w:sz w:val="18"/>
                <w:szCs w:val="18"/>
                <w:u w:color="222222"/>
                <w:shd w:val="clear" w:color="auto" w:fill="FFFFFF"/>
                <w:lang w:val="zh-TW"/>
              </w:rPr>
            </w:pPr>
            <w:r w:rsidRPr="00784A14">
              <w:rPr>
                <w:rFonts w:ascii="宋体" w:eastAsia="宋体" w:hAnsi="宋体" w:cs="宋体" w:hint="eastAsia"/>
                <w:color w:val="222222"/>
                <w:sz w:val="18"/>
                <w:szCs w:val="18"/>
                <w:u w:color="222222"/>
                <w:shd w:val="clear" w:color="auto" w:fill="FFFFFF"/>
                <w:lang w:val="zh-TW"/>
              </w:rPr>
              <w:t>套</w:t>
            </w:r>
          </w:p>
        </w:tc>
        <w:tc>
          <w:tcPr>
            <w:tcW w:w="457" w:type="dxa"/>
            <w:vAlign w:val="center"/>
          </w:tcPr>
          <w:p w14:paraId="11FBED76" w14:textId="77777777" w:rsidR="0027181C" w:rsidRPr="00784A14" w:rsidRDefault="0027181C" w:rsidP="009E6B4D">
            <w:pPr>
              <w:spacing w:after="0" w:line="460" w:lineRule="exact"/>
              <w:jc w:val="center"/>
              <w:rPr>
                <w:rFonts w:ascii="宋体" w:eastAsia="宋体" w:hAnsi="宋体" w:cs="宋体" w:hint="eastAsia"/>
                <w:color w:val="222222"/>
                <w:sz w:val="18"/>
                <w:szCs w:val="18"/>
                <w:u w:color="222222"/>
                <w:shd w:val="clear" w:color="auto" w:fill="FFFFFF"/>
                <w:lang w:val="zh-TW"/>
              </w:rPr>
            </w:pPr>
            <w:r w:rsidRPr="00784A14">
              <w:rPr>
                <w:rFonts w:ascii="宋体" w:eastAsia="宋体" w:hAnsi="宋体" w:cs="宋体" w:hint="eastAsia"/>
                <w:color w:val="222222"/>
                <w:sz w:val="18"/>
                <w:szCs w:val="18"/>
                <w:u w:color="222222"/>
                <w:shd w:val="clear" w:color="auto" w:fill="FFFFFF"/>
                <w:lang w:val="zh-TW"/>
              </w:rPr>
              <w:t>29</w:t>
            </w:r>
          </w:p>
        </w:tc>
        <w:tc>
          <w:tcPr>
            <w:tcW w:w="457" w:type="dxa"/>
          </w:tcPr>
          <w:p w14:paraId="757A2DF6" w14:textId="77777777" w:rsidR="0027181C" w:rsidRPr="00784A14" w:rsidRDefault="0027181C" w:rsidP="009E6B4D">
            <w:pPr>
              <w:spacing w:after="0" w:line="460" w:lineRule="exact"/>
              <w:jc w:val="center"/>
              <w:rPr>
                <w:rFonts w:ascii="宋体" w:eastAsia="宋体" w:hAnsi="宋体" w:cs="宋体" w:hint="eastAsia"/>
                <w:color w:val="222222"/>
                <w:sz w:val="18"/>
                <w:szCs w:val="18"/>
                <w:u w:color="222222"/>
                <w:shd w:val="clear" w:color="auto" w:fill="FFFFFF"/>
                <w:lang w:val="zh-TW"/>
              </w:rPr>
            </w:pPr>
          </w:p>
        </w:tc>
      </w:tr>
      <w:tr w:rsidR="0027181C" w:rsidRPr="00784A14" w14:paraId="2ACABBD6" w14:textId="6B421DD7" w:rsidTr="0027181C">
        <w:tc>
          <w:tcPr>
            <w:tcW w:w="407" w:type="dxa"/>
            <w:vAlign w:val="center"/>
          </w:tcPr>
          <w:p w14:paraId="6AD129F8" w14:textId="77777777" w:rsidR="0027181C" w:rsidRPr="00784A14" w:rsidRDefault="0027181C" w:rsidP="009E6B4D">
            <w:pPr>
              <w:spacing w:after="0" w:line="460" w:lineRule="exact"/>
              <w:jc w:val="center"/>
              <w:rPr>
                <w:rFonts w:ascii="宋体" w:eastAsia="宋体" w:hAnsi="宋体" w:cs="宋体" w:hint="eastAsia"/>
                <w:b/>
                <w:bCs/>
                <w:color w:val="222222"/>
                <w:sz w:val="18"/>
                <w:szCs w:val="18"/>
                <w:u w:color="222222"/>
                <w:shd w:val="clear" w:color="auto" w:fill="FFFFFF"/>
                <w:lang w:val="zh-TW"/>
              </w:rPr>
            </w:pPr>
            <w:r>
              <w:rPr>
                <w:rFonts w:ascii="宋体" w:eastAsia="宋体" w:hAnsi="宋体" w:cs="宋体" w:hint="eastAsia"/>
                <w:b/>
                <w:bCs/>
                <w:color w:val="222222"/>
                <w:sz w:val="18"/>
                <w:szCs w:val="18"/>
                <w:u w:color="222222"/>
                <w:shd w:val="clear" w:color="auto" w:fill="FFFFFF"/>
                <w:lang w:val="zh-TW"/>
              </w:rPr>
              <w:t>3</w:t>
            </w:r>
          </w:p>
        </w:tc>
        <w:tc>
          <w:tcPr>
            <w:tcW w:w="846" w:type="dxa"/>
            <w:vAlign w:val="center"/>
          </w:tcPr>
          <w:p w14:paraId="75440A46" w14:textId="77777777" w:rsidR="0027181C" w:rsidRPr="00784A14" w:rsidRDefault="0027181C" w:rsidP="009E6B4D">
            <w:pPr>
              <w:spacing w:after="0" w:line="276" w:lineRule="auto"/>
              <w:jc w:val="center"/>
              <w:rPr>
                <w:rFonts w:ascii="宋体" w:eastAsia="宋体" w:hAnsi="宋体" w:cs="宋体" w:hint="eastAsia"/>
                <w:b/>
                <w:bCs/>
                <w:color w:val="222222"/>
                <w:sz w:val="18"/>
                <w:szCs w:val="18"/>
                <w:u w:color="222222"/>
                <w:shd w:val="clear" w:color="auto" w:fill="FFFFFF"/>
                <w:lang w:val="zh-TW"/>
              </w:rPr>
            </w:pPr>
            <w:r w:rsidRPr="002D0443">
              <w:rPr>
                <w:rFonts w:asciiTheme="minorEastAsia" w:eastAsiaTheme="minorEastAsia" w:hAnsiTheme="minorEastAsia" w:cs="宋体" w:hint="eastAsia"/>
                <w:kern w:val="0"/>
                <w:sz w:val="18"/>
                <w:szCs w:val="18"/>
              </w:rPr>
              <w:t>打印机</w:t>
            </w:r>
          </w:p>
        </w:tc>
        <w:tc>
          <w:tcPr>
            <w:tcW w:w="7596" w:type="dxa"/>
            <w:vAlign w:val="center"/>
          </w:tcPr>
          <w:p w14:paraId="4E4B10F2" w14:textId="77777777" w:rsidR="0027181C" w:rsidRPr="00784A14" w:rsidRDefault="0027181C" w:rsidP="009E6B4D">
            <w:pPr>
              <w:spacing w:after="0" w:line="276" w:lineRule="auto"/>
              <w:jc w:val="left"/>
              <w:rPr>
                <w:rFonts w:ascii="宋体" w:eastAsia="宋体" w:hAnsi="宋体" w:cs="宋体" w:hint="eastAsia"/>
                <w:color w:val="222222"/>
                <w:sz w:val="18"/>
                <w:szCs w:val="18"/>
                <w:u w:color="222222"/>
                <w:shd w:val="clear" w:color="auto" w:fill="FFFFFF"/>
                <w:lang w:val="zh-TW" w:eastAsia="zh-TW"/>
              </w:rPr>
            </w:pPr>
            <w:r w:rsidRPr="00784A14">
              <w:rPr>
                <w:rFonts w:ascii="宋体" w:eastAsia="宋体" w:hAnsi="宋体" w:cs="宋体" w:hint="eastAsia"/>
                <w:color w:val="222222"/>
                <w:sz w:val="18"/>
                <w:szCs w:val="18"/>
                <w:u w:color="222222"/>
                <w:shd w:val="clear" w:color="auto" w:fill="FFFFFF"/>
                <w:lang w:val="zh-TW" w:eastAsia="zh-TW"/>
              </w:rPr>
              <w:t>多功能彩色喷墨打印机，电源AC220-240V，支持A4,A5,A6,B5,10x15厘米(4x6寸),13x18厘米(5x7英寸),9x13厘米(3.5x5英寸)尺寸纸张的打印；最高分辨率5760x1440dpi(带有智能墨滴变换技术)；</w:t>
            </w:r>
          </w:p>
          <w:p w14:paraId="30D5F4F3" w14:textId="77777777" w:rsidR="0027181C" w:rsidRPr="00784A14" w:rsidRDefault="0027181C" w:rsidP="009E6B4D">
            <w:pPr>
              <w:spacing w:after="0" w:line="276" w:lineRule="auto"/>
              <w:jc w:val="left"/>
              <w:rPr>
                <w:rFonts w:ascii="宋体" w:eastAsia="宋体" w:hAnsi="宋体" w:cs="宋体" w:hint="eastAsia"/>
                <w:color w:val="222222"/>
                <w:sz w:val="18"/>
                <w:szCs w:val="18"/>
                <w:u w:color="222222"/>
                <w:shd w:val="clear" w:color="auto" w:fill="FFFFFF"/>
                <w:lang w:val="zh-TW"/>
              </w:rPr>
            </w:pPr>
            <w:r w:rsidRPr="00784A14">
              <w:rPr>
                <w:rFonts w:ascii="宋体" w:eastAsia="宋体" w:hAnsi="宋体" w:cs="宋体" w:hint="eastAsia"/>
                <w:color w:val="222222"/>
                <w:sz w:val="18"/>
                <w:szCs w:val="18"/>
                <w:u w:color="222222"/>
                <w:shd w:val="clear" w:color="auto" w:fill="FFFFFF"/>
                <w:lang w:val="zh-TW"/>
              </w:rPr>
              <w:t>WindowsXP/XPProfessionalx64Edition/Vista/7/8/8.1/MacOsX10.6.8,10.7.x,10.8.x,10.9.x系统，USB2.0接口；</w:t>
            </w:r>
          </w:p>
        </w:tc>
        <w:tc>
          <w:tcPr>
            <w:tcW w:w="475" w:type="dxa"/>
            <w:vAlign w:val="center"/>
          </w:tcPr>
          <w:p w14:paraId="1B22CA5F" w14:textId="77777777" w:rsidR="0027181C" w:rsidRPr="00784A14" w:rsidRDefault="0027181C" w:rsidP="009E6B4D">
            <w:pPr>
              <w:spacing w:after="0" w:line="460" w:lineRule="exact"/>
              <w:jc w:val="center"/>
              <w:rPr>
                <w:rFonts w:ascii="宋体" w:eastAsia="宋体" w:hAnsi="宋体" w:cs="宋体" w:hint="eastAsia"/>
                <w:color w:val="222222"/>
                <w:sz w:val="18"/>
                <w:szCs w:val="18"/>
                <w:u w:color="222222"/>
                <w:shd w:val="clear" w:color="auto" w:fill="FFFFFF"/>
                <w:lang w:val="zh-TW"/>
              </w:rPr>
            </w:pPr>
            <w:r w:rsidRPr="00784A14">
              <w:rPr>
                <w:rFonts w:ascii="宋体" w:eastAsia="宋体" w:hAnsi="宋体" w:cs="宋体" w:hint="eastAsia"/>
                <w:color w:val="222222"/>
                <w:sz w:val="18"/>
                <w:szCs w:val="18"/>
                <w:u w:color="222222"/>
                <w:shd w:val="clear" w:color="auto" w:fill="FFFFFF"/>
                <w:lang w:val="zh-TW"/>
              </w:rPr>
              <w:t>台</w:t>
            </w:r>
          </w:p>
        </w:tc>
        <w:tc>
          <w:tcPr>
            <w:tcW w:w="457" w:type="dxa"/>
            <w:vAlign w:val="center"/>
          </w:tcPr>
          <w:p w14:paraId="20BA6BEA" w14:textId="6EFE7333" w:rsidR="0027181C" w:rsidRPr="00784A14" w:rsidRDefault="00614F18" w:rsidP="009E6B4D">
            <w:pPr>
              <w:spacing w:after="0" w:line="460" w:lineRule="exact"/>
              <w:jc w:val="center"/>
              <w:rPr>
                <w:rFonts w:ascii="宋体" w:eastAsia="宋体" w:hAnsi="宋体" w:cs="宋体" w:hint="eastAsia"/>
                <w:color w:val="222222"/>
                <w:sz w:val="18"/>
                <w:szCs w:val="18"/>
                <w:u w:color="222222"/>
                <w:shd w:val="clear" w:color="auto" w:fill="FFFFFF"/>
                <w:lang w:val="zh-TW"/>
              </w:rPr>
            </w:pPr>
            <w:r>
              <w:rPr>
                <w:rFonts w:ascii="宋体" w:eastAsia="宋体" w:hAnsi="宋体" w:cs="宋体" w:hint="eastAsia"/>
                <w:color w:val="222222"/>
                <w:sz w:val="18"/>
                <w:szCs w:val="18"/>
                <w:u w:color="222222"/>
                <w:shd w:val="clear" w:color="auto" w:fill="FFFFFF"/>
                <w:lang w:val="zh-TW"/>
              </w:rPr>
              <w:t>1</w:t>
            </w:r>
          </w:p>
        </w:tc>
        <w:tc>
          <w:tcPr>
            <w:tcW w:w="457" w:type="dxa"/>
          </w:tcPr>
          <w:p w14:paraId="627FBB76" w14:textId="77777777" w:rsidR="0027181C" w:rsidRPr="00784A14" w:rsidRDefault="0027181C" w:rsidP="009E6B4D">
            <w:pPr>
              <w:spacing w:after="0" w:line="460" w:lineRule="exact"/>
              <w:jc w:val="center"/>
              <w:rPr>
                <w:rFonts w:ascii="宋体" w:eastAsia="宋体" w:hAnsi="宋体" w:cs="宋体" w:hint="eastAsia"/>
                <w:color w:val="222222"/>
                <w:sz w:val="18"/>
                <w:szCs w:val="18"/>
                <w:u w:color="222222"/>
                <w:shd w:val="clear" w:color="auto" w:fill="FFFFFF"/>
                <w:lang w:val="zh-TW"/>
              </w:rPr>
            </w:pPr>
          </w:p>
        </w:tc>
      </w:tr>
    </w:tbl>
    <w:p w14:paraId="606415CE" w14:textId="77777777" w:rsidR="0059423C" w:rsidRPr="00661391" w:rsidRDefault="0059423C" w:rsidP="0059423C">
      <w:pPr>
        <w:pStyle w:val="ae"/>
        <w:spacing w:after="0" w:line="460" w:lineRule="exact"/>
        <w:ind w:left="420" w:firstLineChars="0" w:firstLine="0"/>
        <w:rPr>
          <w:rFonts w:ascii="宋体" w:eastAsia="宋体" w:hAnsi="宋体" w:cs="宋体" w:hint="eastAsia"/>
          <w:b/>
          <w:bCs/>
          <w:color w:val="auto"/>
          <w:u w:color="222222"/>
          <w:shd w:val="clear" w:color="auto" w:fill="FFFFFF"/>
        </w:rPr>
      </w:pPr>
      <w:r w:rsidRPr="00661391">
        <w:rPr>
          <w:rFonts w:ascii="宋体" w:eastAsia="宋体" w:hAnsi="宋体" w:cs="宋体" w:hint="eastAsia"/>
          <w:b/>
          <w:bCs/>
          <w:color w:val="auto"/>
          <w:u w:color="222222"/>
          <w:shd w:val="clear" w:color="auto" w:fill="FFFFFF"/>
        </w:rPr>
        <w:t>注意事项：</w:t>
      </w:r>
    </w:p>
    <w:p w14:paraId="7AA556AD" w14:textId="77777777" w:rsidR="0059423C" w:rsidRPr="00661391" w:rsidRDefault="0059423C" w:rsidP="0059423C">
      <w:pPr>
        <w:pStyle w:val="ae"/>
        <w:numPr>
          <w:ilvl w:val="0"/>
          <w:numId w:val="2"/>
        </w:numPr>
        <w:spacing w:after="0" w:line="460" w:lineRule="exact"/>
        <w:ind w:left="777" w:firstLineChars="0" w:hanging="357"/>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以上报价包含：设备费、运输费、安装调试费、人工费、利润、税费、质保期维护费等一切费用。</w:t>
      </w:r>
    </w:p>
    <w:p w14:paraId="33FB18B2" w14:textId="77777777" w:rsidR="0059423C" w:rsidRPr="00661391" w:rsidRDefault="0059423C" w:rsidP="0059423C">
      <w:pPr>
        <w:pStyle w:val="ae"/>
        <w:numPr>
          <w:ilvl w:val="0"/>
          <w:numId w:val="2"/>
        </w:numPr>
        <w:spacing w:after="0" w:line="460" w:lineRule="exact"/>
        <w:ind w:left="777" w:firstLineChars="0" w:hanging="357"/>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附件中的功能参数仅为参考，请竞谈方务必提供竞谈产品的品牌型号、详细参数、功能、报价清单及技术偏离表。</w:t>
      </w:r>
    </w:p>
    <w:p w14:paraId="42EF233B" w14:textId="77777777" w:rsidR="0059423C" w:rsidRDefault="0059423C" w:rsidP="0059423C">
      <w:pPr>
        <w:pStyle w:val="ae"/>
        <w:numPr>
          <w:ilvl w:val="0"/>
          <w:numId w:val="2"/>
        </w:numPr>
        <w:spacing w:after="0" w:line="460" w:lineRule="exact"/>
        <w:ind w:left="777" w:firstLineChars="0" w:hanging="357"/>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现场答辩环节，请竞谈方对产品进行功能性介绍，可进行现场演示。</w:t>
      </w:r>
    </w:p>
    <w:p w14:paraId="6B275B9C" w14:textId="77777777" w:rsidR="0059423C" w:rsidRPr="00305069" w:rsidRDefault="0059423C" w:rsidP="0059423C">
      <w:pPr>
        <w:spacing w:after="0" w:line="460" w:lineRule="exact"/>
        <w:ind w:left="420"/>
        <w:rPr>
          <w:rFonts w:ascii="宋体" w:eastAsia="宋体" w:hAnsi="宋体" w:cs="宋体" w:hint="eastAsia"/>
          <w:b/>
          <w:bCs/>
          <w:color w:val="auto"/>
          <w:u w:color="222222"/>
          <w:shd w:val="clear" w:color="auto" w:fill="FFFFFF"/>
        </w:rPr>
      </w:pPr>
      <w:r w:rsidRPr="00305069">
        <w:rPr>
          <w:rFonts w:ascii="宋体" w:eastAsia="宋体" w:hAnsi="宋体" w:cs="宋体" w:hint="eastAsia"/>
          <w:b/>
          <w:bCs/>
          <w:color w:val="auto"/>
          <w:u w:color="222222"/>
          <w:shd w:val="clear" w:color="auto" w:fill="FFFFFF"/>
        </w:rPr>
        <w:lastRenderedPageBreak/>
        <w:t>特别提示：不得复制竞谈文件的规格型号及技术参数（参考）表述作为</w:t>
      </w:r>
      <w:r>
        <w:rPr>
          <w:rFonts w:ascii="宋体" w:eastAsia="宋体" w:hAnsi="宋体" w:cs="宋体" w:hint="eastAsia"/>
          <w:b/>
          <w:bCs/>
          <w:color w:val="auto"/>
          <w:u w:color="222222"/>
          <w:shd w:val="clear" w:color="auto" w:fill="FFFFFF"/>
        </w:rPr>
        <w:t>响应</w:t>
      </w:r>
      <w:r w:rsidRPr="00305069">
        <w:rPr>
          <w:rFonts w:ascii="宋体" w:eastAsia="宋体" w:hAnsi="宋体" w:cs="宋体" w:hint="eastAsia"/>
          <w:b/>
          <w:bCs/>
          <w:color w:val="auto"/>
          <w:u w:color="222222"/>
          <w:shd w:val="clear" w:color="auto" w:fill="FFFFFF"/>
        </w:rPr>
        <w:t>文件所列产品的规格型号及技术参数</w:t>
      </w:r>
      <w:r>
        <w:rPr>
          <w:rFonts w:ascii="宋体" w:eastAsia="宋体" w:hAnsi="宋体" w:cs="宋体" w:hint="eastAsia"/>
          <w:b/>
          <w:bCs/>
          <w:color w:val="auto"/>
          <w:u w:color="222222"/>
          <w:shd w:val="clear" w:color="auto" w:fill="FFFFFF"/>
        </w:rPr>
        <w:t>。该公司响应文件所列产品必须有具体的相应产品规格型号及技术参数，</w:t>
      </w:r>
      <w:r w:rsidRPr="00305069">
        <w:rPr>
          <w:rFonts w:ascii="宋体" w:eastAsia="宋体" w:hAnsi="宋体" w:cs="宋体" w:hint="eastAsia"/>
          <w:b/>
          <w:bCs/>
          <w:color w:val="auto"/>
          <w:u w:color="222222"/>
          <w:shd w:val="clear" w:color="auto" w:fill="FFFFFF"/>
        </w:rPr>
        <w:t>否则将被视为无效响应文件</w:t>
      </w:r>
      <w:r>
        <w:rPr>
          <w:rFonts w:ascii="宋体" w:eastAsia="宋体" w:hAnsi="宋体" w:cs="宋体" w:hint="eastAsia"/>
          <w:b/>
          <w:bCs/>
          <w:color w:val="auto"/>
          <w:u w:color="222222"/>
          <w:shd w:val="clear" w:color="auto" w:fill="FFFFFF"/>
        </w:rPr>
        <w:t>。</w:t>
      </w:r>
    </w:p>
    <w:p w14:paraId="038A12BE" w14:textId="77777777" w:rsidR="00113F10" w:rsidRPr="00661391" w:rsidRDefault="00000000">
      <w:pPr>
        <w:numPr>
          <w:ilvl w:val="0"/>
          <w:numId w:val="3"/>
        </w:numPr>
        <w:spacing w:after="0" w:line="460" w:lineRule="exact"/>
        <w:ind w:firstLineChars="200" w:firstLine="422"/>
        <w:rPr>
          <w:rFonts w:ascii="宋体" w:eastAsia="宋体" w:hAnsi="宋体" w:cs="宋体" w:hint="eastAsia"/>
          <w:b/>
          <w:bCs/>
          <w:color w:val="auto"/>
          <w:lang w:val="zh-TW" w:eastAsia="zh-TW"/>
        </w:rPr>
      </w:pPr>
      <w:r w:rsidRPr="00661391">
        <w:rPr>
          <w:rFonts w:ascii="宋体" w:eastAsia="宋体" w:hAnsi="宋体" w:cs="宋体" w:hint="eastAsia"/>
          <w:b/>
          <w:bCs/>
          <w:color w:val="auto"/>
          <w:lang w:val="zh-TW" w:eastAsia="zh-TW"/>
        </w:rPr>
        <w:t>报价方式：</w:t>
      </w:r>
      <w:r w:rsidRPr="00661391">
        <w:rPr>
          <w:rFonts w:ascii="宋体" w:eastAsia="宋体" w:hAnsi="宋体" w:cs="宋体" w:hint="eastAsia"/>
          <w:color w:val="auto"/>
        </w:rPr>
        <w:t>现场</w:t>
      </w:r>
      <w:r w:rsidRPr="00661391">
        <w:rPr>
          <w:rFonts w:ascii="宋体" w:eastAsia="宋体" w:hAnsi="宋体" w:cs="宋体" w:hint="eastAsia"/>
          <w:color w:val="auto"/>
          <w:lang w:val="zh-TW" w:eastAsia="zh-TW"/>
        </w:rPr>
        <w:t>竞价谈判</w:t>
      </w:r>
      <w:r w:rsidRPr="00661391">
        <w:rPr>
          <w:rFonts w:ascii="宋体" w:eastAsia="宋体" w:hAnsi="宋体" w:cs="宋体" w:hint="eastAsia"/>
          <w:color w:val="auto"/>
          <w:lang w:val="zh-TW"/>
        </w:rPr>
        <w:t>。</w:t>
      </w:r>
      <w:r w:rsidRPr="00661391">
        <w:rPr>
          <w:rFonts w:ascii="宋体" w:eastAsia="宋体" w:hAnsi="宋体" w:cs="宋体" w:hint="eastAsia"/>
          <w:color w:val="auto"/>
        </w:rPr>
        <w:t>根据现场竞谈情况，进行不少于两轮的报价。</w:t>
      </w:r>
    </w:p>
    <w:p w14:paraId="62FDC017" w14:textId="77777777" w:rsidR="00113F10" w:rsidRPr="00661391" w:rsidRDefault="00000000">
      <w:pPr>
        <w:spacing w:after="0" w:line="460" w:lineRule="exact"/>
        <w:ind w:firstLineChars="200" w:firstLine="422"/>
        <w:rPr>
          <w:rFonts w:ascii="宋体" w:eastAsia="宋体" w:hAnsi="宋体" w:cs="宋体" w:hint="eastAsia"/>
          <w:color w:val="auto"/>
        </w:rPr>
      </w:pPr>
      <w:r w:rsidRPr="00661391">
        <w:rPr>
          <w:rFonts w:ascii="宋体" w:eastAsia="宋体" w:hAnsi="宋体" w:cs="宋体" w:hint="eastAsia"/>
          <w:b/>
          <w:bCs/>
          <w:color w:val="auto"/>
        </w:rPr>
        <w:t>（三）报价文件附件清单如下：</w:t>
      </w:r>
    </w:p>
    <w:p w14:paraId="3BBF0D9E"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包含但不限于以下材料，均应加盖公章，且需按如下顺序装订，并在首页制作目录：</w:t>
      </w:r>
    </w:p>
    <w:p w14:paraId="2B7A4961"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（1）项目报价单，包括报价一览表、分项报价表；</w:t>
      </w:r>
    </w:p>
    <w:p w14:paraId="0D5DE60F" w14:textId="77777777" w:rsidR="00113F10" w:rsidRPr="00661391" w:rsidRDefault="00000000">
      <w:pPr>
        <w:spacing w:after="0" w:line="440" w:lineRule="exact"/>
        <w:ind w:firstLineChars="200" w:firstLine="422"/>
        <w:rPr>
          <w:rFonts w:ascii="宋体" w:eastAsia="宋体" w:hAnsi="宋体" w:cs="宋体" w:hint="eastAsia"/>
          <w:b/>
          <w:color w:val="auto"/>
        </w:rPr>
      </w:pPr>
      <w:r w:rsidRPr="00661391">
        <w:rPr>
          <w:rFonts w:ascii="宋体" w:eastAsia="宋体" w:hAnsi="宋体" w:cs="宋体" w:hint="eastAsia"/>
          <w:b/>
          <w:bCs/>
          <w:color w:val="auto"/>
        </w:rPr>
        <w:t>（2）全</w:t>
      </w:r>
      <w:r w:rsidRPr="00661391">
        <w:rPr>
          <w:rFonts w:ascii="宋体" w:eastAsia="宋体" w:hAnsi="宋体" w:cs="宋体" w:hint="eastAsia"/>
          <w:b/>
          <w:color w:val="auto"/>
        </w:rPr>
        <w:t>套报价文件请依次装订</w:t>
      </w:r>
    </w:p>
    <w:tbl>
      <w:tblPr>
        <w:tblStyle w:val="a9"/>
        <w:tblW w:w="0" w:type="auto"/>
        <w:tblLook w:val="04A0" w:firstRow="1" w:lastRow="0" w:firstColumn="1" w:lastColumn="0" w:noHBand="0" w:noVBand="1"/>
      </w:tblPr>
      <w:tblGrid>
        <w:gridCol w:w="3874"/>
        <w:gridCol w:w="5522"/>
      </w:tblGrid>
      <w:tr w:rsidR="00661391" w:rsidRPr="00661391" w14:paraId="55C1EE84" w14:textId="77777777">
        <w:tc>
          <w:tcPr>
            <w:tcW w:w="3875" w:type="dxa"/>
          </w:tcPr>
          <w:p w14:paraId="664F7C6D"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1.报价表（</w:t>
            </w:r>
            <w:r w:rsidRPr="00661391">
              <w:rPr>
                <w:rFonts w:ascii="宋体" w:eastAsia="宋体" w:hAnsi="宋体" w:cs="宋体" w:hint="eastAsia"/>
                <w:color w:val="auto"/>
                <w:lang w:val="zh-TW" w:eastAsia="zh-TW"/>
              </w:rPr>
              <w:t>报价一览表、分项报价表</w:t>
            </w:r>
            <w:r w:rsidRPr="00661391">
              <w:rPr>
                <w:rFonts w:ascii="宋体" w:eastAsia="宋体" w:hAnsi="宋体" w:cs="宋体" w:hint="eastAsia"/>
                <w:color w:val="auto"/>
              </w:rPr>
              <w:t>）</w:t>
            </w:r>
          </w:p>
        </w:tc>
        <w:tc>
          <w:tcPr>
            <w:tcW w:w="5523" w:type="dxa"/>
          </w:tcPr>
          <w:p w14:paraId="12655D88"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2.</w:t>
            </w:r>
            <w:r w:rsidRPr="00661391">
              <w:rPr>
                <w:rFonts w:ascii="宋体" w:eastAsia="宋体" w:hAnsi="宋体" w:cs="宋体" w:hint="eastAsia"/>
                <w:color w:val="auto"/>
                <w:lang w:val="zh-TW" w:eastAsia="zh-TW"/>
              </w:rPr>
              <w:t>法定代表人资格证明书</w:t>
            </w:r>
          </w:p>
        </w:tc>
      </w:tr>
      <w:tr w:rsidR="00661391" w:rsidRPr="00661391" w14:paraId="4DC2AE07" w14:textId="77777777">
        <w:tc>
          <w:tcPr>
            <w:tcW w:w="3875" w:type="dxa"/>
          </w:tcPr>
          <w:p w14:paraId="0BE81C11"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3.</w:t>
            </w:r>
            <w:r w:rsidRPr="00661391">
              <w:rPr>
                <w:rFonts w:ascii="宋体" w:eastAsia="宋体" w:hAnsi="宋体" w:cs="宋体" w:hint="eastAsia"/>
                <w:color w:val="auto"/>
                <w:lang w:val="zh-TW" w:eastAsia="zh-TW"/>
              </w:rPr>
              <w:t>法定代表人授权委托书</w:t>
            </w:r>
          </w:p>
        </w:tc>
        <w:tc>
          <w:tcPr>
            <w:tcW w:w="5523" w:type="dxa"/>
          </w:tcPr>
          <w:p w14:paraId="6289710B"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4.</w:t>
            </w:r>
            <w:r w:rsidRPr="00661391">
              <w:rPr>
                <w:rFonts w:ascii="宋体" w:eastAsia="宋体" w:hAnsi="宋体" w:cs="宋体" w:hint="eastAsia"/>
                <w:color w:val="auto"/>
                <w:lang w:val="zh-TW" w:eastAsia="zh-TW"/>
              </w:rPr>
              <w:t>资质证明文件</w:t>
            </w:r>
          </w:p>
        </w:tc>
      </w:tr>
      <w:tr w:rsidR="00661391" w:rsidRPr="00661391" w14:paraId="2A71F59B" w14:textId="77777777">
        <w:tc>
          <w:tcPr>
            <w:tcW w:w="3875" w:type="dxa"/>
          </w:tcPr>
          <w:p w14:paraId="409B261F"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5.</w:t>
            </w:r>
            <w:r w:rsidRPr="00661391">
              <w:rPr>
                <w:rFonts w:ascii="宋体" w:eastAsia="宋体" w:hAnsi="宋体" w:cs="宋体" w:hint="eastAsia"/>
                <w:color w:val="auto"/>
                <w:lang w:val="zh-TW" w:eastAsia="zh-TW"/>
              </w:rPr>
              <w:t>报价人基本情况表</w:t>
            </w:r>
          </w:p>
        </w:tc>
        <w:tc>
          <w:tcPr>
            <w:tcW w:w="5523" w:type="dxa"/>
          </w:tcPr>
          <w:p w14:paraId="1B125C77"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6.</w:t>
            </w:r>
            <w:r w:rsidRPr="00661391">
              <w:rPr>
                <w:rFonts w:ascii="宋体" w:eastAsia="宋体" w:hAnsi="宋体" w:cs="宋体" w:hint="eastAsia"/>
                <w:color w:val="auto"/>
                <w:lang w:val="zh-TW" w:eastAsia="zh-TW"/>
              </w:rPr>
              <w:t>公司近</w:t>
            </w:r>
            <w:r w:rsidRPr="00661391">
              <w:rPr>
                <w:rFonts w:ascii="宋体" w:eastAsia="宋体" w:hAnsi="宋体" w:cs="宋体" w:hint="eastAsia"/>
                <w:color w:val="auto"/>
                <w:lang w:val="zh-TW"/>
              </w:rPr>
              <w:t>三</w:t>
            </w:r>
            <w:r w:rsidRPr="00661391">
              <w:rPr>
                <w:rFonts w:ascii="宋体" w:eastAsia="宋体" w:hAnsi="宋体" w:cs="宋体" w:hint="eastAsia"/>
                <w:color w:val="auto"/>
                <w:lang w:val="zh-TW" w:eastAsia="zh-TW"/>
              </w:rPr>
              <w:t>年</w:t>
            </w:r>
            <w:r w:rsidRPr="00661391">
              <w:rPr>
                <w:rFonts w:ascii="宋体" w:eastAsia="宋体" w:hAnsi="宋体" w:cs="宋体" w:hint="eastAsia"/>
                <w:color w:val="auto"/>
                <w:lang w:val="zh-TW"/>
              </w:rPr>
              <w:t>相同或同类型</w:t>
            </w:r>
            <w:r w:rsidRPr="00661391">
              <w:rPr>
                <w:rFonts w:ascii="宋体" w:eastAsia="宋体" w:hAnsi="宋体" w:cs="宋体" w:hint="eastAsia"/>
                <w:color w:val="auto"/>
                <w:lang w:val="zh-TW" w:eastAsia="zh-TW"/>
              </w:rPr>
              <w:t>业绩介绍，附中标通知或合同</w:t>
            </w:r>
          </w:p>
        </w:tc>
      </w:tr>
      <w:tr w:rsidR="00661391" w:rsidRPr="00661391" w14:paraId="06572DA6" w14:textId="77777777">
        <w:tc>
          <w:tcPr>
            <w:tcW w:w="3875" w:type="dxa"/>
          </w:tcPr>
          <w:p w14:paraId="70E813DF"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7.</w:t>
            </w:r>
            <w:r w:rsidRPr="00661391">
              <w:rPr>
                <w:rFonts w:ascii="宋体" w:eastAsia="宋体" w:hAnsi="宋体" w:cs="宋体" w:hint="eastAsia"/>
                <w:color w:val="auto"/>
                <w:lang w:val="zh-TW" w:eastAsia="zh-TW"/>
              </w:rPr>
              <w:t>无不良记录承诺书</w:t>
            </w:r>
          </w:p>
        </w:tc>
        <w:tc>
          <w:tcPr>
            <w:tcW w:w="5523" w:type="dxa"/>
          </w:tcPr>
          <w:p w14:paraId="124F46AE"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8.</w:t>
            </w:r>
            <w:r w:rsidRPr="00661391">
              <w:rPr>
                <w:rFonts w:ascii="宋体" w:eastAsia="宋体" w:hAnsi="宋体" w:cs="宋体" w:hint="eastAsia"/>
                <w:color w:val="auto"/>
                <w:lang w:val="zh-TW" w:eastAsia="zh-TW"/>
              </w:rPr>
              <w:t>近三年的财务报表或审计报告</w:t>
            </w:r>
          </w:p>
        </w:tc>
      </w:tr>
      <w:tr w:rsidR="00661391" w:rsidRPr="00661391" w14:paraId="0E154FFB" w14:textId="77777777">
        <w:tc>
          <w:tcPr>
            <w:tcW w:w="3875" w:type="dxa"/>
          </w:tcPr>
          <w:p w14:paraId="597EE1C4"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9.</w:t>
            </w:r>
            <w:r w:rsidRPr="00661391">
              <w:rPr>
                <w:rFonts w:ascii="宋体" w:eastAsia="宋体" w:hAnsi="宋体" w:cs="宋体" w:hint="eastAsia"/>
                <w:color w:val="auto"/>
                <w:lang w:val="zh-TW" w:eastAsia="zh-TW"/>
              </w:rPr>
              <w:t>近三年（12月份）增值税完税证明</w:t>
            </w:r>
          </w:p>
        </w:tc>
        <w:tc>
          <w:tcPr>
            <w:tcW w:w="5523" w:type="dxa"/>
          </w:tcPr>
          <w:p w14:paraId="73A7F956" w14:textId="77777777" w:rsidR="00113F10" w:rsidRPr="00661391" w:rsidRDefault="00000000">
            <w:pPr>
              <w:spacing w:line="400" w:lineRule="exact"/>
              <w:rPr>
                <w:rFonts w:ascii="宋体" w:eastAsia="宋体" w:hAnsi="宋体" w:cs="宋体" w:hint="eastAsia"/>
                <w:color w:val="auto"/>
              </w:rPr>
            </w:pPr>
            <w:r w:rsidRPr="00661391">
              <w:rPr>
                <w:rFonts w:ascii="宋体" w:eastAsia="宋体" w:hAnsi="宋体" w:cs="宋体" w:hint="eastAsia"/>
                <w:color w:val="auto"/>
              </w:rPr>
              <w:t>10.</w:t>
            </w:r>
            <w:r w:rsidRPr="00661391">
              <w:rPr>
                <w:rFonts w:ascii="宋体" w:eastAsia="宋体" w:hAnsi="宋体" w:cs="宋体" w:hint="eastAsia"/>
                <w:color w:val="auto"/>
                <w:lang w:val="zh-TW" w:eastAsia="zh-TW"/>
              </w:rPr>
              <w:t>售后服务承诺书、质量保证承诺书</w:t>
            </w:r>
          </w:p>
        </w:tc>
      </w:tr>
    </w:tbl>
    <w:p w14:paraId="62AA0DD9"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w:t>
      </w:r>
      <w:r w:rsidRPr="00661391">
        <w:rPr>
          <w:rFonts w:ascii="宋体" w:eastAsia="宋体" w:hAnsi="宋体" w:cs="宋体"/>
          <w:color w:val="auto"/>
        </w:rPr>
        <w:t>3</w:t>
      </w:r>
      <w:r w:rsidRPr="00661391">
        <w:rPr>
          <w:rFonts w:ascii="宋体" w:eastAsia="宋体" w:hAnsi="宋体" w:cs="宋体" w:hint="eastAsia"/>
          <w:color w:val="auto"/>
        </w:rPr>
        <w:t>）</w:t>
      </w:r>
      <w:r w:rsidRPr="00661391">
        <w:rPr>
          <w:rFonts w:ascii="宋体" w:eastAsia="宋体" w:hAnsi="宋体" w:cs="宋体" w:hint="eastAsia"/>
          <w:color w:val="auto"/>
          <w:lang w:val="zh-TW" w:eastAsia="zh-TW"/>
        </w:rPr>
        <w:t>报价文件请同时提供：纸质版一式</w:t>
      </w:r>
      <w:r w:rsidRPr="00661391">
        <w:rPr>
          <w:rFonts w:ascii="宋体" w:eastAsia="宋体" w:hAnsi="宋体" w:cs="宋体" w:hint="eastAsia"/>
          <w:color w:val="auto"/>
        </w:rPr>
        <w:t>四</w:t>
      </w:r>
      <w:r w:rsidRPr="00661391">
        <w:rPr>
          <w:rFonts w:ascii="宋体" w:eastAsia="宋体" w:hAnsi="宋体" w:cs="宋体" w:hint="eastAsia"/>
          <w:color w:val="auto"/>
          <w:lang w:val="zh-TW" w:eastAsia="zh-TW"/>
        </w:rPr>
        <w:t>份（一正</w:t>
      </w:r>
      <w:r w:rsidRPr="00661391">
        <w:rPr>
          <w:rFonts w:ascii="宋体" w:eastAsia="宋体" w:hAnsi="宋体" w:cs="宋体" w:hint="eastAsia"/>
          <w:color w:val="auto"/>
        </w:rPr>
        <w:t>三</w:t>
      </w:r>
      <w:r w:rsidRPr="00661391">
        <w:rPr>
          <w:rFonts w:ascii="宋体" w:eastAsia="宋体" w:hAnsi="宋体" w:cs="宋体" w:hint="eastAsia"/>
          <w:color w:val="auto"/>
          <w:lang w:val="zh-TW" w:eastAsia="zh-TW"/>
        </w:rPr>
        <w:t>副）、电子版一份（U盘）装入密封文件袋并在文件袋上标注联系人电话</w:t>
      </w:r>
      <w:r w:rsidRPr="00661391">
        <w:rPr>
          <w:rFonts w:ascii="宋体" w:eastAsia="宋体" w:hAnsi="宋体" w:cs="宋体" w:hint="eastAsia"/>
          <w:color w:val="auto"/>
          <w:lang w:val="zh-TW"/>
        </w:rPr>
        <w:t>。报价文件</w:t>
      </w:r>
      <w:r w:rsidRPr="00661391">
        <w:rPr>
          <w:rFonts w:ascii="宋体" w:eastAsia="宋体" w:hAnsi="宋体" w:cs="宋体" w:hint="eastAsia"/>
          <w:color w:val="auto"/>
        </w:rPr>
        <w:t>须用封套加以密封，在封口处盖骑缝公章。</w:t>
      </w:r>
    </w:p>
    <w:p w14:paraId="30E22A7B"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w:t>
      </w:r>
      <w:r w:rsidRPr="00661391">
        <w:rPr>
          <w:rFonts w:ascii="宋体" w:eastAsia="宋体" w:hAnsi="宋体" w:cs="宋体"/>
          <w:color w:val="auto"/>
        </w:rPr>
        <w:t>4</w:t>
      </w:r>
      <w:r w:rsidRPr="00661391">
        <w:rPr>
          <w:rFonts w:ascii="宋体" w:eastAsia="宋体" w:hAnsi="宋体" w:cs="宋体" w:hint="eastAsia"/>
          <w:color w:val="auto"/>
        </w:rPr>
        <w:t>）未执行上述规定的报价文件，将被视为无效报价文件。</w:t>
      </w:r>
    </w:p>
    <w:p w14:paraId="6F8472B1" w14:textId="77777777" w:rsidR="00113F10" w:rsidRPr="00661391" w:rsidRDefault="00000000">
      <w:pPr>
        <w:spacing w:after="0" w:line="460" w:lineRule="exact"/>
        <w:ind w:firstLineChars="200" w:firstLine="420"/>
        <w:rPr>
          <w:rFonts w:ascii="宋体" w:eastAsia="宋体" w:hAnsi="宋体" w:cs="宋体" w:hint="eastAsia"/>
          <w:b/>
          <w:bCs/>
          <w:color w:val="auto"/>
          <w:lang w:val="zh-TW" w:eastAsia="zh-TW"/>
        </w:rPr>
      </w:pPr>
      <w:r w:rsidRPr="00661391">
        <w:rPr>
          <w:rFonts w:ascii="宋体" w:eastAsia="宋体" w:hAnsi="宋体" w:cs="宋体" w:hint="eastAsia"/>
          <w:color w:val="auto"/>
        </w:rPr>
        <w:t>（</w:t>
      </w:r>
      <w:r w:rsidRPr="00661391">
        <w:rPr>
          <w:rFonts w:ascii="宋体" w:eastAsia="宋体" w:hAnsi="宋体" w:cs="宋体"/>
          <w:color w:val="auto"/>
        </w:rPr>
        <w:t>5</w:t>
      </w:r>
      <w:r w:rsidRPr="00661391">
        <w:rPr>
          <w:rFonts w:ascii="宋体" w:eastAsia="宋体" w:hAnsi="宋体" w:cs="宋体" w:hint="eastAsia"/>
          <w:color w:val="auto"/>
        </w:rPr>
        <w:t>）本公司保留第一次评审后，根据实际情况有可能进行补充询价及二次评审的权利。</w:t>
      </w:r>
    </w:p>
    <w:p w14:paraId="4730F17A" w14:textId="77777777" w:rsidR="00113F10" w:rsidRPr="00661391" w:rsidRDefault="00000000">
      <w:pPr>
        <w:spacing w:after="0" w:line="460" w:lineRule="exact"/>
        <w:ind w:firstLine="421"/>
        <w:rPr>
          <w:rFonts w:ascii="宋体" w:eastAsia="宋体" w:hAnsi="宋体" w:cs="宋体" w:hint="eastAsia"/>
          <w:b/>
          <w:bCs/>
          <w:color w:val="auto"/>
        </w:rPr>
      </w:pPr>
      <w:r w:rsidRPr="00661391">
        <w:rPr>
          <w:rFonts w:ascii="宋体" w:eastAsia="宋体" w:hAnsi="宋体" w:cs="宋体" w:hint="eastAsia"/>
          <w:b/>
          <w:bCs/>
          <w:color w:val="auto"/>
        </w:rPr>
        <w:t>二、竞谈保证金</w:t>
      </w:r>
    </w:p>
    <w:p w14:paraId="3BACB4DB" w14:textId="0FF3AC9B" w:rsidR="00113F10" w:rsidRPr="00661391" w:rsidRDefault="00000000">
      <w:pPr>
        <w:pStyle w:val="ae"/>
        <w:spacing w:after="0" w:line="460" w:lineRule="exact"/>
        <w:ind w:left="42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1、本项目收取</w:t>
      </w:r>
      <w:r w:rsidRPr="00661391">
        <w:rPr>
          <w:rFonts w:ascii="宋体" w:eastAsia="宋体" w:hAnsi="宋体" w:cs="宋体"/>
          <w:color w:val="auto"/>
          <w:u w:color="222222"/>
          <w:shd w:val="clear" w:color="auto" w:fill="FFFFFF"/>
        </w:rPr>
        <w:t>竞谈保证金</w:t>
      </w:r>
      <w:r w:rsidRPr="00661391">
        <w:rPr>
          <w:rFonts w:ascii="宋体" w:eastAsia="宋体" w:hAnsi="宋体" w:cs="宋体" w:hint="eastAsia"/>
          <w:color w:val="auto"/>
          <w:u w:color="222222"/>
          <w:shd w:val="clear" w:color="auto" w:fill="FFFFFF"/>
        </w:rPr>
        <w:t>：￥</w:t>
      </w:r>
      <w:r w:rsidR="003C0DAD">
        <w:rPr>
          <w:rFonts w:ascii="宋体" w:eastAsia="宋体" w:hAnsi="宋体" w:cs="宋体" w:hint="eastAsia"/>
          <w:color w:val="auto"/>
          <w:u w:color="222222"/>
          <w:shd w:val="clear" w:color="auto" w:fill="FFFFFF"/>
        </w:rPr>
        <w:t>20</w:t>
      </w:r>
      <w:r w:rsidRPr="00661391">
        <w:rPr>
          <w:rFonts w:ascii="宋体" w:eastAsia="宋体" w:hAnsi="宋体" w:cs="宋体"/>
          <w:color w:val="auto"/>
          <w:u w:color="222222"/>
          <w:shd w:val="clear" w:color="auto" w:fill="FFFFFF"/>
        </w:rPr>
        <w:t>000元（大写：</w:t>
      </w:r>
      <w:r w:rsidRPr="00661391">
        <w:rPr>
          <w:rFonts w:ascii="宋体" w:eastAsia="宋体" w:hAnsi="宋体" w:cs="宋体" w:hint="eastAsia"/>
          <w:color w:val="auto"/>
          <w:u w:color="222222"/>
          <w:shd w:val="clear" w:color="auto" w:fill="FFFFFF"/>
        </w:rPr>
        <w:t>人民币</w:t>
      </w:r>
      <w:r w:rsidR="003C0DAD">
        <w:rPr>
          <w:rFonts w:ascii="宋体" w:eastAsia="宋体" w:hAnsi="宋体" w:cs="宋体" w:hint="eastAsia"/>
          <w:color w:val="auto"/>
          <w:u w:color="222222"/>
          <w:shd w:val="clear" w:color="auto" w:fill="FFFFFF"/>
        </w:rPr>
        <w:t>贰万元整</w:t>
      </w:r>
      <w:r w:rsidRPr="00661391">
        <w:rPr>
          <w:rFonts w:ascii="宋体" w:eastAsia="宋体" w:hAnsi="宋体" w:cs="宋体"/>
          <w:color w:val="auto"/>
          <w:u w:color="222222"/>
          <w:shd w:val="clear" w:color="auto" w:fill="FFFFFF"/>
        </w:rPr>
        <w:t>），</w:t>
      </w:r>
      <w:r w:rsidRPr="00661391">
        <w:rPr>
          <w:rFonts w:ascii="宋体" w:eastAsia="宋体" w:hAnsi="宋体" w:cs="宋体" w:hint="eastAsia"/>
          <w:color w:val="auto"/>
          <w:u w:color="222222"/>
          <w:shd w:val="clear" w:color="auto" w:fill="FFFFFF"/>
        </w:rPr>
        <w:t>参与投标的供应商在开标前将竞谈保证金汇入招标代理机构的指定账户，</w:t>
      </w:r>
      <w:r w:rsidRPr="00661391">
        <w:rPr>
          <w:rFonts w:ascii="宋体" w:eastAsia="宋体" w:hAnsi="宋体" w:cs="宋体"/>
          <w:color w:val="auto"/>
          <w:u w:color="222222"/>
          <w:shd w:val="clear" w:color="auto" w:fill="FFFFFF"/>
        </w:rPr>
        <w:t>保证金凭证打印纸质版与竞谈文件一起交至文件递交地点。</w:t>
      </w:r>
      <w:r w:rsidRPr="00661391">
        <w:rPr>
          <w:rFonts w:ascii="宋体" w:eastAsia="宋体" w:hAnsi="宋体" w:cs="宋体" w:hint="eastAsia"/>
          <w:color w:val="auto"/>
          <w:u w:color="222222"/>
          <w:shd w:val="clear" w:color="auto" w:fill="FFFFFF"/>
        </w:rPr>
        <w:t>未按上述要求按时足额缴纳竞谈保证金的供应商，其竞谈将被视为无效响应，自动丧失本次竞谈资格。</w:t>
      </w:r>
    </w:p>
    <w:p w14:paraId="6BA2FFBC" w14:textId="77777777" w:rsidR="00113F10" w:rsidRPr="00661391" w:rsidRDefault="00000000">
      <w:pPr>
        <w:pStyle w:val="ae"/>
        <w:spacing w:after="0" w:line="460" w:lineRule="exact"/>
        <w:ind w:leftChars="400" w:left="840" w:firstLineChars="0" w:firstLine="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2、收取</w:t>
      </w:r>
      <w:r w:rsidRPr="00661391">
        <w:rPr>
          <w:rFonts w:ascii="宋体" w:eastAsia="宋体" w:hAnsi="宋体" w:cs="宋体"/>
          <w:color w:val="auto"/>
          <w:u w:color="222222"/>
          <w:shd w:val="clear" w:color="auto" w:fill="FFFFFF"/>
        </w:rPr>
        <w:t>竞谈保证金</w:t>
      </w:r>
      <w:r w:rsidRPr="00661391">
        <w:rPr>
          <w:rFonts w:ascii="宋体" w:eastAsia="宋体" w:hAnsi="宋体" w:cs="宋体" w:hint="eastAsia"/>
          <w:color w:val="auto"/>
          <w:u w:color="222222"/>
          <w:shd w:val="clear" w:color="auto" w:fill="FFFFFF"/>
        </w:rPr>
        <w:t>的</w:t>
      </w:r>
      <w:r w:rsidRPr="00661391">
        <w:rPr>
          <w:rFonts w:ascii="宋体" w:eastAsia="宋体" w:hAnsi="宋体" w:cs="宋体"/>
          <w:color w:val="auto"/>
          <w:u w:color="222222"/>
          <w:shd w:val="clear" w:color="auto" w:fill="FFFFFF"/>
        </w:rPr>
        <w:t>账户信息：</w:t>
      </w:r>
      <w:r w:rsidRPr="00661391">
        <w:rPr>
          <w:rFonts w:ascii="宋体" w:eastAsia="宋体" w:hAnsi="宋体" w:cs="宋体"/>
          <w:color w:val="auto"/>
          <w:u w:color="222222"/>
          <w:shd w:val="clear" w:color="auto" w:fill="FFFFFF"/>
        </w:rPr>
        <w:cr/>
        <w:t>公司名称：云南景通招标代理有限公司</w:t>
      </w:r>
      <w:r w:rsidRPr="00661391">
        <w:rPr>
          <w:rFonts w:ascii="宋体" w:eastAsia="宋体" w:hAnsi="宋体" w:cs="宋体"/>
          <w:color w:val="auto"/>
          <w:u w:color="222222"/>
          <w:shd w:val="clear" w:color="auto" w:fill="FFFFFF"/>
        </w:rPr>
        <w:cr/>
        <w:t>账号：531899991013001668051</w:t>
      </w:r>
      <w:r w:rsidRPr="00661391">
        <w:rPr>
          <w:rFonts w:ascii="宋体" w:eastAsia="宋体" w:hAnsi="宋体" w:cs="宋体"/>
          <w:color w:val="auto"/>
          <w:u w:color="222222"/>
          <w:shd w:val="clear" w:color="auto" w:fill="FFFFFF"/>
        </w:rPr>
        <w:cr/>
        <w:t>开户银行：交通银行股份有限公司昆明北辰支行</w:t>
      </w:r>
    </w:p>
    <w:p w14:paraId="6739C8C1" w14:textId="77777777" w:rsidR="00113F10" w:rsidRPr="00661391" w:rsidRDefault="00000000">
      <w:pPr>
        <w:pStyle w:val="ae"/>
        <w:spacing w:after="0" w:line="460" w:lineRule="exact"/>
        <w:ind w:left="42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3、出现以下情形之一的，收取的竞谈保证金不予退还：</w:t>
      </w:r>
    </w:p>
    <w:p w14:paraId="2ED77EE3" w14:textId="7BD1137F" w:rsidR="00113F10" w:rsidRPr="00661391" w:rsidRDefault="00000000">
      <w:pPr>
        <w:pStyle w:val="ae"/>
        <w:spacing w:after="0" w:line="460" w:lineRule="exact"/>
        <w:ind w:left="42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（1）</w:t>
      </w:r>
      <w:r w:rsidRPr="00661391">
        <w:rPr>
          <w:rFonts w:ascii="宋体" w:eastAsia="宋体" w:hAnsi="宋体" w:cs="宋体"/>
          <w:color w:val="auto"/>
          <w:u w:color="222222"/>
          <w:shd w:val="clear" w:color="auto" w:fill="FFFFFF"/>
        </w:rPr>
        <w:t>参与竞谈的</w:t>
      </w:r>
      <w:r w:rsidRPr="00661391">
        <w:rPr>
          <w:rFonts w:ascii="宋体" w:eastAsia="宋体" w:hAnsi="宋体" w:cs="宋体" w:hint="eastAsia"/>
          <w:color w:val="auto"/>
          <w:u w:color="222222"/>
          <w:shd w:val="clear" w:color="auto" w:fill="FFFFFF"/>
        </w:rPr>
        <w:t>供应商</w:t>
      </w:r>
      <w:r w:rsidRPr="00661391">
        <w:rPr>
          <w:rFonts w:ascii="宋体" w:eastAsia="宋体" w:hAnsi="宋体" w:cs="宋体"/>
          <w:color w:val="auto"/>
          <w:u w:color="222222"/>
          <w:shd w:val="clear" w:color="auto" w:fill="FFFFFF"/>
        </w:rPr>
        <w:t>在评审现场出现围标、串标</w:t>
      </w:r>
      <w:r w:rsidRPr="00661391">
        <w:rPr>
          <w:rFonts w:ascii="宋体" w:eastAsia="宋体" w:hAnsi="宋体" w:cs="宋体" w:hint="eastAsia"/>
          <w:color w:val="auto"/>
          <w:u w:color="222222"/>
          <w:shd w:val="clear" w:color="auto" w:fill="FFFFFF"/>
        </w:rPr>
        <w:t>、泄露评标信息及恶意扰乱评标秩序的行为</w:t>
      </w:r>
      <w:r w:rsidRPr="00661391">
        <w:rPr>
          <w:rFonts w:ascii="宋体" w:eastAsia="宋体" w:hAnsi="宋体" w:cs="宋体"/>
          <w:color w:val="auto"/>
          <w:u w:color="222222"/>
          <w:shd w:val="clear" w:color="auto" w:fill="FFFFFF"/>
        </w:rPr>
        <w:t>，</w:t>
      </w:r>
      <w:r w:rsidRPr="00661391">
        <w:rPr>
          <w:rFonts w:ascii="宋体" w:eastAsia="宋体" w:hAnsi="宋体" w:cs="宋体" w:hint="eastAsia"/>
          <w:color w:val="auto"/>
          <w:u w:color="222222"/>
          <w:shd w:val="clear" w:color="auto" w:fill="FFFFFF"/>
        </w:rPr>
        <w:t>其</w:t>
      </w:r>
      <w:r w:rsidRPr="00661391">
        <w:rPr>
          <w:rFonts w:ascii="宋体" w:eastAsia="宋体" w:hAnsi="宋体" w:cs="宋体"/>
          <w:color w:val="auto"/>
          <w:u w:color="222222"/>
          <w:shd w:val="clear" w:color="auto" w:fill="FFFFFF"/>
        </w:rPr>
        <w:t>竞谈保证金不予退还，取消</w:t>
      </w:r>
      <w:r w:rsidRPr="00661391">
        <w:rPr>
          <w:rFonts w:ascii="宋体" w:eastAsia="宋体" w:hAnsi="宋体" w:cs="宋体" w:hint="eastAsia"/>
          <w:color w:val="auto"/>
          <w:u w:color="222222"/>
          <w:shd w:val="clear" w:color="auto" w:fill="FFFFFF"/>
        </w:rPr>
        <w:t>其</w:t>
      </w:r>
      <w:r w:rsidRPr="00661391">
        <w:rPr>
          <w:rFonts w:ascii="宋体" w:eastAsia="宋体" w:hAnsi="宋体" w:cs="宋体"/>
          <w:color w:val="auto"/>
          <w:u w:color="222222"/>
          <w:shd w:val="clear" w:color="auto" w:fill="FFFFFF"/>
        </w:rPr>
        <w:t>竞谈资格并列入学校</w:t>
      </w:r>
      <w:r w:rsidRPr="00661391">
        <w:rPr>
          <w:rFonts w:ascii="宋体" w:eastAsia="宋体" w:hAnsi="宋体" w:cs="宋体" w:hint="eastAsia"/>
          <w:color w:val="auto"/>
          <w:u w:color="222222"/>
          <w:shd w:val="clear" w:color="auto" w:fill="FFFFFF"/>
        </w:rPr>
        <w:t>供应商</w:t>
      </w:r>
      <w:r w:rsidRPr="00661391">
        <w:rPr>
          <w:rFonts w:ascii="宋体" w:eastAsia="宋体" w:hAnsi="宋体" w:cs="宋体"/>
          <w:color w:val="auto"/>
          <w:u w:color="222222"/>
          <w:shd w:val="clear" w:color="auto" w:fill="FFFFFF"/>
        </w:rPr>
        <w:t>黑名单。</w:t>
      </w:r>
      <w:r w:rsidRPr="00661391">
        <w:rPr>
          <w:rFonts w:ascii="宋体" w:eastAsia="宋体" w:hAnsi="宋体" w:cs="宋体"/>
          <w:color w:val="auto"/>
          <w:u w:color="222222"/>
          <w:shd w:val="clear" w:color="auto" w:fill="FFFFFF"/>
        </w:rPr>
        <w:cr/>
      </w:r>
      <w:r w:rsidRPr="00661391">
        <w:rPr>
          <w:rFonts w:ascii="宋体" w:eastAsia="宋体" w:hAnsi="宋体" w:cs="宋体" w:hint="eastAsia"/>
          <w:color w:val="auto"/>
          <w:u w:color="222222"/>
          <w:shd w:val="clear" w:color="auto" w:fill="FFFFFF"/>
        </w:rPr>
        <w:lastRenderedPageBreak/>
        <w:t xml:space="preserve">    （2）</w:t>
      </w:r>
      <w:r w:rsidRPr="00661391">
        <w:rPr>
          <w:rFonts w:ascii="宋体" w:eastAsia="宋体" w:hAnsi="宋体" w:cs="宋体"/>
          <w:color w:val="auto"/>
          <w:u w:color="222222"/>
          <w:shd w:val="clear" w:color="auto" w:fill="FFFFFF"/>
        </w:rPr>
        <w:t>在</w:t>
      </w:r>
      <w:r w:rsidRPr="00661391">
        <w:rPr>
          <w:rFonts w:ascii="宋体" w:eastAsia="宋体" w:hAnsi="宋体" w:cs="宋体" w:hint="eastAsia"/>
          <w:color w:val="auto"/>
          <w:u w:color="222222"/>
          <w:shd w:val="clear" w:color="auto" w:fill="FFFFFF"/>
        </w:rPr>
        <w:t>采购</w:t>
      </w:r>
      <w:r w:rsidRPr="00661391">
        <w:rPr>
          <w:rFonts w:ascii="宋体" w:eastAsia="宋体" w:hAnsi="宋体" w:cs="宋体"/>
          <w:color w:val="auto"/>
          <w:u w:color="222222"/>
          <w:shd w:val="clear" w:color="auto" w:fill="FFFFFF"/>
        </w:rPr>
        <w:t>合同签订前，若</w:t>
      </w:r>
      <w:r w:rsidRPr="00661391">
        <w:rPr>
          <w:rFonts w:ascii="宋体" w:eastAsia="宋体" w:hAnsi="宋体" w:cs="宋体" w:hint="eastAsia"/>
          <w:color w:val="auto"/>
          <w:u w:color="222222"/>
          <w:shd w:val="clear" w:color="auto" w:fill="FFFFFF"/>
        </w:rPr>
        <w:t>中标</w:t>
      </w:r>
      <w:r w:rsidRPr="00661391">
        <w:rPr>
          <w:rFonts w:ascii="宋体" w:eastAsia="宋体" w:hAnsi="宋体" w:cs="宋体"/>
          <w:color w:val="auto"/>
          <w:u w:color="222222"/>
          <w:shd w:val="clear" w:color="auto" w:fill="FFFFFF"/>
        </w:rPr>
        <w:t>的</w:t>
      </w:r>
      <w:r w:rsidRPr="00661391">
        <w:rPr>
          <w:rFonts w:ascii="宋体" w:eastAsia="宋体" w:hAnsi="宋体" w:cs="宋体" w:hint="eastAsia"/>
          <w:color w:val="auto"/>
          <w:u w:color="222222"/>
          <w:shd w:val="clear" w:color="auto" w:fill="FFFFFF"/>
        </w:rPr>
        <w:t>供应商出现</w:t>
      </w:r>
      <w:r w:rsidRPr="00661391">
        <w:rPr>
          <w:rFonts w:ascii="宋体" w:eastAsia="宋体" w:hAnsi="宋体" w:cs="宋体"/>
          <w:color w:val="auto"/>
          <w:u w:color="222222"/>
          <w:shd w:val="clear" w:color="auto" w:fill="FFFFFF"/>
        </w:rPr>
        <w:t>未</w:t>
      </w:r>
      <w:r w:rsidRPr="00661391">
        <w:rPr>
          <w:rFonts w:ascii="宋体" w:eastAsia="宋体" w:hAnsi="宋体" w:cs="宋体" w:hint="eastAsia"/>
          <w:color w:val="auto"/>
          <w:u w:color="222222"/>
          <w:shd w:val="clear" w:color="auto" w:fill="FFFFFF"/>
        </w:rPr>
        <w:t>履行评审</w:t>
      </w:r>
      <w:r w:rsidRPr="00661391">
        <w:rPr>
          <w:rFonts w:ascii="宋体" w:eastAsia="宋体" w:hAnsi="宋体" w:cs="宋体"/>
          <w:color w:val="auto"/>
          <w:u w:color="222222"/>
          <w:shd w:val="clear" w:color="auto" w:fill="FFFFFF"/>
        </w:rPr>
        <w:t>现场的服务承诺、合同参数发生变更（负偏离竞谈现场确定的参数）或直接放弃合作</w:t>
      </w:r>
      <w:r w:rsidRPr="00661391">
        <w:rPr>
          <w:rFonts w:ascii="宋体" w:eastAsia="宋体" w:hAnsi="宋体" w:cs="宋体" w:hint="eastAsia"/>
          <w:color w:val="auto"/>
          <w:u w:color="222222"/>
          <w:shd w:val="clear" w:color="auto" w:fill="FFFFFF"/>
        </w:rPr>
        <w:t>等失信行为</w:t>
      </w:r>
      <w:r w:rsidRPr="00661391">
        <w:rPr>
          <w:rFonts w:ascii="宋体" w:eastAsia="宋体" w:hAnsi="宋体" w:cs="宋体"/>
          <w:color w:val="auto"/>
          <w:u w:color="222222"/>
          <w:shd w:val="clear" w:color="auto" w:fill="FFFFFF"/>
        </w:rPr>
        <w:t>，</w:t>
      </w:r>
      <w:r w:rsidRPr="00661391">
        <w:rPr>
          <w:rFonts w:ascii="宋体" w:eastAsia="宋体" w:hAnsi="宋体" w:cs="宋体" w:hint="eastAsia"/>
          <w:color w:val="auto"/>
          <w:u w:color="222222"/>
          <w:shd w:val="clear" w:color="auto" w:fill="FFFFFF"/>
        </w:rPr>
        <w:t>其</w:t>
      </w:r>
      <w:r w:rsidRPr="00661391">
        <w:rPr>
          <w:rFonts w:ascii="宋体" w:eastAsia="宋体" w:hAnsi="宋体" w:cs="宋体"/>
          <w:color w:val="auto"/>
          <w:u w:color="222222"/>
          <w:shd w:val="clear" w:color="auto" w:fill="FFFFFF"/>
        </w:rPr>
        <w:t>竞谈保证金不予退还。</w:t>
      </w:r>
    </w:p>
    <w:p w14:paraId="1C2B9E16" w14:textId="77777777" w:rsidR="00113F10" w:rsidRPr="00661391" w:rsidRDefault="00000000">
      <w:pPr>
        <w:pStyle w:val="ae"/>
        <w:spacing w:after="0" w:line="460" w:lineRule="exact"/>
        <w:ind w:left="42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4、退还竞谈保证金的情形</w:t>
      </w:r>
    </w:p>
    <w:p w14:paraId="505C80BE" w14:textId="77777777" w:rsidR="00113F10" w:rsidRPr="00661391" w:rsidRDefault="00000000">
      <w:pPr>
        <w:pStyle w:val="ae"/>
        <w:spacing w:after="0" w:line="460" w:lineRule="exact"/>
        <w:ind w:left="420"/>
        <w:rPr>
          <w:rFonts w:ascii="宋体" w:eastAsia="宋体" w:hAnsi="宋体" w:cs="宋体" w:hint="eastAsia"/>
          <w:color w:val="auto"/>
          <w:u w:color="222222"/>
          <w:shd w:val="clear" w:color="auto" w:fill="FFFFFF"/>
        </w:rPr>
      </w:pPr>
      <w:r w:rsidRPr="00661391">
        <w:rPr>
          <w:rFonts w:ascii="宋体" w:eastAsia="宋体" w:hAnsi="宋体" w:cs="宋体" w:hint="eastAsia"/>
          <w:color w:val="auto"/>
          <w:u w:color="222222"/>
          <w:shd w:val="clear" w:color="auto" w:fill="FFFFFF"/>
        </w:rPr>
        <w:t>（1）</w:t>
      </w:r>
      <w:r w:rsidRPr="00661391">
        <w:rPr>
          <w:rFonts w:ascii="宋体" w:eastAsia="宋体" w:hAnsi="宋体" w:cs="宋体"/>
          <w:color w:val="auto"/>
          <w:u w:color="222222"/>
          <w:shd w:val="clear" w:color="auto" w:fill="FFFFFF"/>
        </w:rPr>
        <w:t>在评审现场</w:t>
      </w:r>
      <w:r w:rsidRPr="00661391">
        <w:rPr>
          <w:rFonts w:ascii="宋体" w:eastAsia="宋体" w:hAnsi="宋体" w:cs="宋体" w:hint="eastAsia"/>
          <w:color w:val="auto"/>
          <w:u w:color="222222"/>
          <w:shd w:val="clear" w:color="auto" w:fill="FFFFFF"/>
        </w:rPr>
        <w:t>未</w:t>
      </w:r>
      <w:r w:rsidRPr="00661391">
        <w:rPr>
          <w:rFonts w:ascii="宋体" w:eastAsia="宋体" w:hAnsi="宋体" w:cs="宋体"/>
          <w:color w:val="auto"/>
          <w:u w:color="222222"/>
          <w:shd w:val="clear" w:color="auto" w:fill="FFFFFF"/>
        </w:rPr>
        <w:t>出现围标、串标</w:t>
      </w:r>
      <w:r w:rsidRPr="00661391">
        <w:rPr>
          <w:rFonts w:ascii="宋体" w:eastAsia="宋体" w:hAnsi="宋体" w:cs="宋体" w:hint="eastAsia"/>
          <w:color w:val="auto"/>
          <w:u w:color="222222"/>
          <w:shd w:val="clear" w:color="auto" w:fill="FFFFFF"/>
        </w:rPr>
        <w:t>、泄露评标信息及恶意扰乱评标秩序的行为且</w:t>
      </w:r>
      <w:r w:rsidRPr="00661391">
        <w:rPr>
          <w:rFonts w:ascii="宋体" w:eastAsia="宋体" w:hAnsi="宋体" w:cs="宋体"/>
          <w:color w:val="auto"/>
          <w:u w:color="222222"/>
          <w:shd w:val="clear" w:color="auto" w:fill="FFFFFF"/>
        </w:rPr>
        <w:t>未</w:t>
      </w:r>
      <w:r w:rsidRPr="00661391">
        <w:rPr>
          <w:rFonts w:ascii="宋体" w:eastAsia="宋体" w:hAnsi="宋体" w:cs="宋体" w:hint="eastAsia"/>
          <w:color w:val="auto"/>
          <w:u w:color="222222"/>
          <w:shd w:val="clear" w:color="auto" w:fill="FFFFFF"/>
        </w:rPr>
        <w:t>中标的供应商，其</w:t>
      </w:r>
      <w:r w:rsidRPr="00661391">
        <w:rPr>
          <w:rFonts w:ascii="宋体" w:eastAsia="宋体" w:hAnsi="宋体" w:cs="宋体"/>
          <w:color w:val="auto"/>
          <w:u w:color="222222"/>
          <w:shd w:val="clear" w:color="auto" w:fill="FFFFFF"/>
        </w:rPr>
        <w:t>竞谈保证金于</w:t>
      </w:r>
      <w:r w:rsidRPr="00661391">
        <w:rPr>
          <w:rFonts w:ascii="宋体" w:eastAsia="宋体" w:hAnsi="宋体" w:cs="宋体" w:hint="eastAsia"/>
          <w:color w:val="auto"/>
          <w:u w:color="222222"/>
          <w:shd w:val="clear" w:color="auto" w:fill="FFFFFF"/>
        </w:rPr>
        <w:t>确定竞谈结果后</w:t>
      </w:r>
      <w:r w:rsidRPr="00661391">
        <w:rPr>
          <w:rFonts w:ascii="宋体" w:eastAsia="宋体" w:hAnsi="宋体" w:cs="宋体"/>
          <w:color w:val="auto"/>
          <w:u w:color="222222"/>
          <w:shd w:val="clear" w:color="auto" w:fill="FFFFFF"/>
        </w:rPr>
        <w:t>7个工作日内</w:t>
      </w:r>
      <w:r w:rsidRPr="00661391">
        <w:rPr>
          <w:rFonts w:ascii="宋体" w:eastAsia="宋体" w:hAnsi="宋体" w:cs="宋体" w:hint="eastAsia"/>
          <w:color w:val="auto"/>
          <w:u w:color="222222"/>
          <w:shd w:val="clear" w:color="auto" w:fill="FFFFFF"/>
        </w:rPr>
        <w:t>原路</w:t>
      </w:r>
      <w:r w:rsidRPr="00661391">
        <w:rPr>
          <w:rFonts w:ascii="宋体" w:eastAsia="宋体" w:hAnsi="宋体" w:cs="宋体"/>
          <w:color w:val="auto"/>
          <w:u w:color="222222"/>
          <w:shd w:val="clear" w:color="auto" w:fill="FFFFFF"/>
        </w:rPr>
        <w:t>退回汇款账户。</w:t>
      </w:r>
      <w:r w:rsidRPr="00661391">
        <w:rPr>
          <w:rFonts w:ascii="宋体" w:eastAsia="宋体" w:hAnsi="宋体" w:cs="宋体"/>
          <w:color w:val="auto"/>
          <w:u w:color="222222"/>
          <w:shd w:val="clear" w:color="auto" w:fill="FFFFFF"/>
        </w:rPr>
        <w:cr/>
      </w:r>
      <w:r w:rsidRPr="00661391">
        <w:rPr>
          <w:rFonts w:ascii="宋体" w:eastAsia="宋体" w:hAnsi="宋体" w:cs="宋体" w:hint="eastAsia"/>
          <w:color w:val="auto"/>
          <w:u w:color="222222"/>
          <w:shd w:val="clear" w:color="auto" w:fill="FFFFFF"/>
        </w:rPr>
        <w:t xml:space="preserve">    （2）中标供应商的竞谈保证金</w:t>
      </w:r>
      <w:r w:rsidRPr="00661391">
        <w:rPr>
          <w:rFonts w:ascii="宋体" w:eastAsia="宋体" w:hAnsi="宋体" w:cs="宋体"/>
          <w:color w:val="auto"/>
          <w:u w:color="222222"/>
          <w:shd w:val="clear" w:color="auto" w:fill="FFFFFF"/>
        </w:rPr>
        <w:t>于</w:t>
      </w:r>
      <w:r w:rsidRPr="00661391">
        <w:rPr>
          <w:rFonts w:ascii="宋体" w:eastAsia="宋体" w:hAnsi="宋体" w:cs="宋体" w:hint="eastAsia"/>
          <w:color w:val="auto"/>
          <w:u w:color="222222"/>
          <w:shd w:val="clear" w:color="auto" w:fill="FFFFFF"/>
        </w:rPr>
        <w:t>采购</w:t>
      </w:r>
      <w:r w:rsidRPr="00661391">
        <w:rPr>
          <w:rFonts w:ascii="宋体" w:eastAsia="宋体" w:hAnsi="宋体" w:cs="宋体"/>
          <w:color w:val="auto"/>
          <w:u w:color="222222"/>
          <w:shd w:val="clear" w:color="auto" w:fill="FFFFFF"/>
        </w:rPr>
        <w:t>合同签订后7个工作日内</w:t>
      </w:r>
      <w:r w:rsidRPr="00661391">
        <w:rPr>
          <w:rFonts w:ascii="宋体" w:eastAsia="宋体" w:hAnsi="宋体" w:cs="宋体" w:hint="eastAsia"/>
          <w:color w:val="auto"/>
          <w:u w:color="222222"/>
          <w:shd w:val="clear" w:color="auto" w:fill="FFFFFF"/>
        </w:rPr>
        <w:t>原路</w:t>
      </w:r>
      <w:r w:rsidRPr="00661391">
        <w:rPr>
          <w:rFonts w:ascii="宋体" w:eastAsia="宋体" w:hAnsi="宋体" w:cs="宋体"/>
          <w:color w:val="auto"/>
          <w:u w:color="222222"/>
          <w:shd w:val="clear" w:color="auto" w:fill="FFFFFF"/>
        </w:rPr>
        <w:t>退回汇款账户。</w:t>
      </w:r>
    </w:p>
    <w:p w14:paraId="07C3CF32" w14:textId="77777777" w:rsidR="00113F10" w:rsidRPr="00661391" w:rsidRDefault="00000000">
      <w:pPr>
        <w:spacing w:after="0" w:line="460" w:lineRule="exact"/>
        <w:ind w:firstLineChars="200" w:firstLine="422"/>
        <w:rPr>
          <w:rFonts w:asciiTheme="minorEastAsia" w:eastAsiaTheme="minorEastAsia" w:hAnsiTheme="minorEastAsia" w:cstheme="minorEastAsia" w:hint="eastAsia"/>
          <w:b/>
          <w:bCs/>
          <w:color w:val="auto"/>
        </w:rPr>
      </w:pPr>
      <w:r w:rsidRPr="00661391">
        <w:rPr>
          <w:rFonts w:asciiTheme="minorEastAsia" w:eastAsiaTheme="minorEastAsia" w:hAnsiTheme="minorEastAsia" w:cstheme="minorEastAsia" w:hint="eastAsia"/>
          <w:b/>
          <w:bCs/>
          <w:color w:val="auto"/>
        </w:rPr>
        <w:t>三、竞谈方的资格要求</w:t>
      </w:r>
    </w:p>
    <w:p w14:paraId="7DF0604A" w14:textId="77777777" w:rsidR="00113F10" w:rsidRPr="00661391" w:rsidRDefault="00000000">
      <w:pPr>
        <w:spacing w:after="0" w:line="460" w:lineRule="exact"/>
        <w:ind w:firstLineChars="200" w:firstLine="422"/>
        <w:rPr>
          <w:rFonts w:ascii="宋体" w:eastAsia="宋体" w:hAnsi="宋体" w:cs="宋体" w:hint="eastAsia"/>
          <w:b/>
          <w:bCs/>
          <w:color w:val="auto"/>
        </w:rPr>
      </w:pPr>
      <w:r w:rsidRPr="00661391">
        <w:rPr>
          <w:rFonts w:ascii="宋体" w:eastAsia="宋体" w:hAnsi="宋体" w:cs="宋体" w:hint="eastAsia"/>
          <w:b/>
          <w:bCs/>
          <w:color w:val="auto"/>
        </w:rPr>
        <w:t>1.营业执照要求：</w:t>
      </w:r>
    </w:p>
    <w:p w14:paraId="09AB00C1"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报价人须具备经国家市场监督管理部门登记注册的独立企业（事业）法人或其它组织，必须具备有效的营业执照，本项目不接受联合体投标。</w:t>
      </w:r>
    </w:p>
    <w:p w14:paraId="0048A7FC" w14:textId="77777777" w:rsidR="00113F10" w:rsidRPr="00661391" w:rsidRDefault="00000000">
      <w:pPr>
        <w:spacing w:after="0" w:line="460" w:lineRule="exact"/>
        <w:ind w:firstLineChars="200" w:firstLine="422"/>
        <w:rPr>
          <w:rFonts w:ascii="宋体" w:eastAsia="宋体" w:hAnsi="宋体" w:cs="宋体" w:hint="eastAsia"/>
          <w:color w:val="auto"/>
        </w:rPr>
      </w:pPr>
      <w:r w:rsidRPr="00661391">
        <w:rPr>
          <w:rFonts w:ascii="宋体" w:eastAsia="宋体" w:hAnsi="宋体" w:cs="宋体" w:hint="eastAsia"/>
          <w:b/>
          <w:bCs/>
          <w:color w:val="auto"/>
        </w:rPr>
        <w:t>2.财务状况要求：</w:t>
      </w:r>
    </w:p>
    <w:p w14:paraId="7E61270A"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报价人财务状况良好，提供近三年的财务报表或审计报告，并加盖公章。</w:t>
      </w:r>
    </w:p>
    <w:p w14:paraId="7023A930" w14:textId="77777777" w:rsidR="00113F10" w:rsidRPr="00661391" w:rsidRDefault="00000000">
      <w:pPr>
        <w:spacing w:after="0" w:line="460" w:lineRule="exact"/>
        <w:ind w:firstLineChars="200" w:firstLine="422"/>
        <w:rPr>
          <w:rFonts w:ascii="宋体" w:eastAsia="宋体" w:hAnsi="宋体" w:cs="宋体" w:hint="eastAsia"/>
          <w:color w:val="auto"/>
        </w:rPr>
      </w:pPr>
      <w:r w:rsidRPr="00661391">
        <w:rPr>
          <w:rFonts w:ascii="宋体" w:eastAsia="宋体" w:hAnsi="宋体" w:cs="宋体" w:hint="eastAsia"/>
          <w:b/>
          <w:bCs/>
          <w:color w:val="auto"/>
        </w:rPr>
        <w:t>3.信用要求：</w:t>
      </w:r>
    </w:p>
    <w:p w14:paraId="231E76B9" w14:textId="32D60DE5"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未被列入失信被执行人、重大税收违法案件当事人的报价人（以在“信用中国”网站（</w:t>
      </w:r>
      <w:hyperlink r:id="rId8" w:history="1">
        <w:r w:rsidR="00113F10" w:rsidRPr="00661391">
          <w:rPr>
            <w:rStyle w:val="ab"/>
            <w:rFonts w:ascii="宋体" w:eastAsia="宋体" w:hAnsi="宋体" w:cs="宋体" w:hint="eastAsia"/>
            <w:color w:val="auto"/>
          </w:rPr>
          <w:t>www.creditchina</w:t>
        </w:r>
      </w:hyperlink>
      <w:r w:rsidRPr="00661391">
        <w:rPr>
          <w:rFonts w:ascii="宋体" w:eastAsia="宋体" w:hAnsi="宋体" w:cs="宋体" w:hint="eastAsia"/>
          <w:color w:val="auto"/>
        </w:rPr>
        <w:t>.gov.cn）查询的信用记录为准）；未被列入政府采购严重违法失信行为记录名单的报价人（以在中国政府采购网（</w:t>
      </w:r>
      <w:hyperlink r:id="rId9" w:history="1">
        <w:r w:rsidR="00113F10" w:rsidRPr="00661391">
          <w:rPr>
            <w:rStyle w:val="ab"/>
            <w:rFonts w:ascii="宋体" w:eastAsia="宋体" w:hAnsi="宋体" w:cs="宋体" w:hint="eastAsia"/>
            <w:color w:val="auto"/>
          </w:rPr>
          <w:t>www.ccgp</w:t>
        </w:r>
      </w:hyperlink>
      <w:r w:rsidRPr="00661391">
        <w:rPr>
          <w:rFonts w:ascii="宋体" w:eastAsia="宋体" w:hAnsi="宋体" w:cs="宋体" w:hint="eastAsia"/>
          <w:color w:val="auto"/>
        </w:rPr>
        <w:t>.gov.cn）查询的信用记录为准）。需附网站查询截屏，截屏时间必须在公告发出日到响应文件递交日的期间内；未被列入学校供应商黑名单的报价人（以学校官网公示的供应商黑名单为准）。</w:t>
      </w:r>
    </w:p>
    <w:p w14:paraId="62BD5A6A" w14:textId="58DFE17B" w:rsidR="00113F10" w:rsidRPr="00661391" w:rsidRDefault="00000000">
      <w:pPr>
        <w:numPr>
          <w:ilvl w:val="0"/>
          <w:numId w:val="2"/>
        </w:numPr>
        <w:spacing w:after="0" w:line="460" w:lineRule="exact"/>
        <w:ind w:left="777" w:hanging="357"/>
        <w:rPr>
          <w:rFonts w:ascii="宋体" w:eastAsia="宋体" w:hAnsi="宋体" w:cs="宋体" w:hint="eastAsia"/>
          <w:b/>
          <w:bCs/>
          <w:color w:val="auto"/>
        </w:rPr>
      </w:pPr>
      <w:r w:rsidRPr="00661391">
        <w:rPr>
          <w:rFonts w:ascii="宋体" w:eastAsia="宋体" w:hAnsi="宋体" w:cs="宋体" w:hint="eastAsia"/>
          <w:b/>
          <w:bCs/>
          <w:color w:val="auto"/>
        </w:rPr>
        <w:t>行业专业资质要求：</w:t>
      </w:r>
      <w:r w:rsidR="00D14D7D">
        <w:rPr>
          <w:rFonts w:ascii="宋体" w:eastAsia="宋体" w:hAnsi="宋体" w:cs="宋体" w:hint="eastAsia"/>
          <w:b/>
          <w:bCs/>
          <w:color w:val="auto"/>
        </w:rPr>
        <w:t>无</w:t>
      </w:r>
    </w:p>
    <w:p w14:paraId="35EB4051" w14:textId="77777777" w:rsidR="00113F10" w:rsidRPr="00661391" w:rsidRDefault="00000000">
      <w:pPr>
        <w:numPr>
          <w:ilvl w:val="0"/>
          <w:numId w:val="2"/>
        </w:numPr>
        <w:spacing w:after="0" w:line="460" w:lineRule="exact"/>
        <w:ind w:left="777" w:hanging="357"/>
        <w:rPr>
          <w:rFonts w:ascii="宋体" w:eastAsia="宋体" w:hAnsi="宋体" w:cs="宋体" w:hint="eastAsia"/>
          <w:b/>
          <w:bCs/>
          <w:color w:val="auto"/>
        </w:rPr>
      </w:pPr>
      <w:r w:rsidRPr="00661391">
        <w:rPr>
          <w:rFonts w:ascii="宋体" w:eastAsia="宋体" w:hAnsi="宋体" w:cs="宋体" w:hint="eastAsia"/>
          <w:b/>
          <w:bCs/>
          <w:color w:val="auto"/>
        </w:rPr>
        <w:t>其他要求：无</w:t>
      </w:r>
    </w:p>
    <w:p w14:paraId="1D0F339A" w14:textId="77777777" w:rsidR="00113F10" w:rsidRPr="00661391" w:rsidRDefault="00000000">
      <w:pPr>
        <w:spacing w:after="0" w:line="460" w:lineRule="exact"/>
        <w:ind w:firstLineChars="200" w:firstLine="422"/>
        <w:rPr>
          <w:rFonts w:ascii="宋体" w:eastAsia="宋体" w:hAnsi="宋体" w:cs="宋体" w:hint="eastAsia"/>
          <w:b/>
          <w:bCs/>
          <w:color w:val="auto"/>
          <w:lang w:val="zh-TW" w:eastAsia="zh-TW"/>
        </w:rPr>
      </w:pPr>
      <w:r w:rsidRPr="00661391">
        <w:rPr>
          <w:rFonts w:ascii="宋体" w:eastAsia="宋体" w:hAnsi="宋体" w:cs="宋体" w:hint="eastAsia"/>
          <w:b/>
          <w:bCs/>
          <w:color w:val="auto"/>
          <w:lang w:val="zh-TW" w:eastAsia="zh-TW"/>
        </w:rPr>
        <w:t>四、其他说明</w:t>
      </w:r>
    </w:p>
    <w:p w14:paraId="6B3B5C0E" w14:textId="77777777" w:rsidR="00113F10" w:rsidRPr="00661391" w:rsidRDefault="00000000">
      <w:pPr>
        <w:spacing w:after="0" w:line="460" w:lineRule="exact"/>
        <w:ind w:firstLineChars="200" w:firstLine="420"/>
        <w:rPr>
          <w:rFonts w:ascii="宋体" w:eastAsia="宋体" w:hAnsi="宋体" w:cs="宋体" w:hint="eastAsia"/>
          <w:color w:val="auto"/>
          <w:lang w:val="zh-TW" w:eastAsia="zh-TW"/>
        </w:rPr>
      </w:pPr>
      <w:r w:rsidRPr="00661391">
        <w:rPr>
          <w:rFonts w:ascii="宋体" w:eastAsia="宋体" w:hAnsi="宋体" w:cs="宋体" w:hint="eastAsia"/>
          <w:color w:val="auto"/>
          <w:lang w:val="zh-TW" w:eastAsia="zh-TW"/>
        </w:rPr>
        <w:t>1.本谈判文件提出的各个参数仅作参考，不作为本次采购的唯一参数，在同等</w:t>
      </w:r>
      <w:r w:rsidRPr="00661391">
        <w:rPr>
          <w:rFonts w:ascii="宋体" w:eastAsia="宋体" w:hAnsi="宋体" w:cs="宋体" w:hint="eastAsia"/>
          <w:color w:val="auto"/>
        </w:rPr>
        <w:t>条件</w:t>
      </w:r>
      <w:r w:rsidRPr="00661391">
        <w:rPr>
          <w:rFonts w:ascii="宋体" w:eastAsia="宋体" w:hAnsi="宋体" w:cs="宋体" w:hint="eastAsia"/>
          <w:color w:val="auto"/>
          <w:lang w:val="zh-TW" w:eastAsia="zh-TW"/>
        </w:rPr>
        <w:t>的情况下，优先</w:t>
      </w:r>
      <w:r w:rsidRPr="00661391">
        <w:rPr>
          <w:rFonts w:ascii="宋体" w:eastAsia="宋体" w:hAnsi="宋体" w:cs="宋体" w:hint="eastAsia"/>
          <w:color w:val="auto"/>
        </w:rPr>
        <w:t>选择</w:t>
      </w:r>
      <w:r w:rsidRPr="00661391">
        <w:rPr>
          <w:rFonts w:ascii="宋体" w:eastAsia="宋体" w:hAnsi="宋体" w:cs="宋体" w:hint="eastAsia"/>
          <w:color w:val="auto"/>
          <w:lang w:val="zh-TW" w:eastAsia="zh-TW"/>
        </w:rPr>
        <w:t>报价低的</w:t>
      </w:r>
      <w:r w:rsidRPr="00661391">
        <w:rPr>
          <w:rFonts w:ascii="宋体" w:eastAsia="宋体" w:hAnsi="宋体" w:cs="宋体" w:hint="eastAsia"/>
          <w:color w:val="auto"/>
        </w:rPr>
        <w:t>供应商</w:t>
      </w:r>
      <w:r w:rsidRPr="00661391">
        <w:rPr>
          <w:rFonts w:ascii="宋体" w:eastAsia="宋体" w:hAnsi="宋体" w:cs="宋体" w:hint="eastAsia"/>
          <w:color w:val="auto"/>
          <w:lang w:val="zh-TW" w:eastAsia="zh-TW"/>
        </w:rPr>
        <w:t>。</w:t>
      </w:r>
    </w:p>
    <w:p w14:paraId="5F477F5E" w14:textId="77777777" w:rsidR="00113F10" w:rsidRPr="00661391" w:rsidRDefault="00000000">
      <w:pPr>
        <w:spacing w:after="0" w:line="460" w:lineRule="exact"/>
        <w:ind w:firstLineChars="200" w:firstLine="420"/>
        <w:rPr>
          <w:rFonts w:ascii="宋体" w:eastAsia="宋体" w:hAnsi="宋体" w:cs="宋体" w:hint="eastAsia"/>
          <w:color w:val="auto"/>
          <w:lang w:val="zh-TW" w:eastAsia="zh-TW"/>
        </w:rPr>
      </w:pPr>
      <w:r w:rsidRPr="00661391">
        <w:rPr>
          <w:rFonts w:ascii="宋体" w:eastAsia="宋体" w:hAnsi="宋体" w:cs="宋体" w:hint="eastAsia"/>
          <w:color w:val="auto"/>
          <w:lang w:val="zh-TW" w:eastAsia="zh-TW"/>
        </w:rPr>
        <w:t>2.参与竞价的</w:t>
      </w:r>
      <w:r w:rsidRPr="00661391">
        <w:rPr>
          <w:rFonts w:ascii="宋体" w:eastAsia="宋体" w:hAnsi="宋体" w:cs="宋体" w:hint="eastAsia"/>
          <w:color w:val="auto"/>
        </w:rPr>
        <w:t>供应商</w:t>
      </w:r>
      <w:r w:rsidRPr="00661391">
        <w:rPr>
          <w:rFonts w:ascii="宋体" w:eastAsia="宋体" w:hAnsi="宋体" w:cs="宋体" w:hint="eastAsia"/>
          <w:color w:val="auto"/>
          <w:lang w:val="zh-TW" w:eastAsia="zh-TW"/>
        </w:rPr>
        <w:t>可提供等效替代品，条件是满足或正偏离需求产品的功能、性能要求，且价格不得高于原需求</w:t>
      </w:r>
      <w:r w:rsidRPr="00661391">
        <w:rPr>
          <w:rFonts w:ascii="宋体" w:eastAsia="宋体" w:hAnsi="宋体" w:cs="宋体" w:hint="eastAsia"/>
          <w:color w:val="auto"/>
        </w:rPr>
        <w:t>的</w:t>
      </w:r>
      <w:r w:rsidRPr="00661391">
        <w:rPr>
          <w:rFonts w:ascii="宋体" w:eastAsia="宋体" w:hAnsi="宋体" w:cs="宋体" w:hint="eastAsia"/>
          <w:color w:val="auto"/>
          <w:lang w:val="zh-TW" w:eastAsia="zh-TW"/>
        </w:rPr>
        <w:t>产品。</w:t>
      </w:r>
    </w:p>
    <w:p w14:paraId="54EE23C5" w14:textId="77777777" w:rsidR="00113F10" w:rsidRPr="00661391" w:rsidRDefault="00000000">
      <w:pPr>
        <w:spacing w:after="0" w:line="460" w:lineRule="exact"/>
        <w:ind w:firstLineChars="200" w:firstLine="420"/>
        <w:rPr>
          <w:rFonts w:ascii="宋体" w:eastAsia="宋体" w:hAnsi="宋体" w:cs="宋体" w:hint="eastAsia"/>
          <w:color w:val="auto"/>
          <w:lang w:val="zh-TW" w:eastAsia="zh-TW"/>
        </w:rPr>
      </w:pPr>
      <w:r w:rsidRPr="00661391">
        <w:rPr>
          <w:rFonts w:ascii="宋体" w:eastAsia="宋体" w:hAnsi="宋体" w:cs="宋体" w:hint="eastAsia"/>
          <w:color w:val="auto"/>
          <w:lang w:val="zh-TW" w:eastAsia="zh-TW"/>
        </w:rPr>
        <w:t>3.为保证竞价谈判</w:t>
      </w:r>
      <w:r w:rsidRPr="00661391">
        <w:rPr>
          <w:rFonts w:ascii="宋体" w:eastAsia="宋体" w:hAnsi="宋体" w:cs="宋体" w:hint="eastAsia"/>
          <w:color w:val="auto"/>
        </w:rPr>
        <w:t>的</w:t>
      </w:r>
      <w:r w:rsidRPr="00661391">
        <w:rPr>
          <w:rFonts w:ascii="宋体" w:eastAsia="宋体" w:hAnsi="宋体" w:cs="宋体" w:hint="eastAsia"/>
          <w:color w:val="auto"/>
          <w:lang w:val="zh-TW" w:eastAsia="zh-TW"/>
        </w:rPr>
        <w:t>质量，请</w:t>
      </w:r>
      <w:r w:rsidRPr="00661391">
        <w:rPr>
          <w:rFonts w:ascii="宋体" w:eastAsia="宋体" w:hAnsi="宋体" w:cs="宋体" w:hint="eastAsia"/>
          <w:color w:val="auto"/>
        </w:rPr>
        <w:t>参与投标</w:t>
      </w:r>
      <w:r w:rsidRPr="00661391">
        <w:rPr>
          <w:rFonts w:ascii="宋体" w:eastAsia="宋体" w:hAnsi="宋体" w:cs="宋体" w:hint="eastAsia"/>
          <w:color w:val="auto"/>
          <w:lang w:val="zh-TW" w:eastAsia="zh-TW"/>
        </w:rPr>
        <w:t>的</w:t>
      </w:r>
      <w:r w:rsidRPr="00661391">
        <w:rPr>
          <w:rFonts w:ascii="宋体" w:eastAsia="宋体" w:hAnsi="宋体" w:cs="宋体" w:hint="eastAsia"/>
          <w:color w:val="auto"/>
        </w:rPr>
        <w:t>供应商委派</w:t>
      </w:r>
      <w:r w:rsidRPr="00661391">
        <w:rPr>
          <w:rFonts w:ascii="宋体" w:eastAsia="宋体" w:hAnsi="宋体" w:cs="宋体" w:hint="eastAsia"/>
          <w:color w:val="auto"/>
          <w:lang w:val="zh-TW" w:eastAsia="zh-TW"/>
        </w:rPr>
        <w:t>技术人员和商务人员同时到场参加谈判</w:t>
      </w:r>
      <w:r w:rsidRPr="00661391">
        <w:rPr>
          <w:rFonts w:ascii="宋体" w:eastAsia="宋体" w:hAnsi="宋体" w:cs="宋体" w:hint="eastAsia"/>
          <w:color w:val="auto"/>
          <w:lang w:val="zh-TW"/>
        </w:rPr>
        <w:t>，并现场阐述方案</w:t>
      </w:r>
      <w:r w:rsidRPr="00661391">
        <w:rPr>
          <w:rFonts w:ascii="宋体" w:eastAsia="宋体" w:hAnsi="宋体" w:cs="宋体" w:hint="eastAsia"/>
          <w:color w:val="auto"/>
          <w:lang w:val="zh-TW" w:eastAsia="zh-TW"/>
        </w:rPr>
        <w:t>。</w:t>
      </w:r>
    </w:p>
    <w:p w14:paraId="4EDF289D" w14:textId="3DB44833" w:rsidR="00113F10" w:rsidRPr="00661391" w:rsidRDefault="00000000">
      <w:pPr>
        <w:spacing w:after="0" w:line="460" w:lineRule="exact"/>
        <w:ind w:firstLineChars="200" w:firstLine="420"/>
        <w:rPr>
          <w:rFonts w:ascii="宋体" w:eastAsia="宋体" w:hAnsi="宋体" w:cs="宋体" w:hint="eastAsia"/>
          <w:color w:val="auto"/>
          <w:lang w:val="zh-TW"/>
        </w:rPr>
      </w:pPr>
      <w:r w:rsidRPr="00661391">
        <w:rPr>
          <w:rFonts w:ascii="宋体" w:eastAsia="宋体" w:hAnsi="宋体" w:cs="宋体" w:hint="eastAsia"/>
          <w:color w:val="auto"/>
          <w:lang w:val="zh-TW" w:eastAsia="zh-TW"/>
        </w:rPr>
        <w:t>4.</w:t>
      </w:r>
      <w:r w:rsidRPr="00661391">
        <w:rPr>
          <w:rFonts w:ascii="宋体" w:eastAsia="宋体" w:hAnsi="宋体" w:cs="宋体" w:hint="eastAsia"/>
          <w:color w:val="auto"/>
        </w:rPr>
        <w:t>本项目</w:t>
      </w:r>
      <w:r w:rsidRPr="00661391">
        <w:rPr>
          <w:rFonts w:ascii="宋体" w:eastAsia="宋体" w:hAnsi="宋体" w:cs="宋体" w:hint="eastAsia"/>
          <w:color w:val="auto"/>
          <w:lang w:val="zh-TW" w:eastAsia="zh-TW"/>
        </w:rPr>
        <w:t>不接受</w:t>
      </w:r>
      <w:r w:rsidRPr="00661391">
        <w:rPr>
          <w:rFonts w:ascii="宋体" w:eastAsia="宋体" w:hAnsi="宋体" w:cs="宋体" w:hint="eastAsia"/>
          <w:color w:val="auto"/>
        </w:rPr>
        <w:t>技术</w:t>
      </w:r>
      <w:r w:rsidRPr="00661391">
        <w:rPr>
          <w:rFonts w:ascii="宋体" w:eastAsia="宋体" w:hAnsi="宋体" w:cs="宋体" w:hint="eastAsia"/>
          <w:color w:val="auto"/>
          <w:lang w:val="zh-TW" w:eastAsia="zh-TW"/>
        </w:rPr>
        <w:t>落后</w:t>
      </w:r>
      <w:r w:rsidRPr="00661391">
        <w:rPr>
          <w:rFonts w:ascii="宋体" w:eastAsia="宋体" w:hAnsi="宋体" w:cs="宋体" w:hint="eastAsia"/>
          <w:color w:val="auto"/>
        </w:rPr>
        <w:t>或市场已</w:t>
      </w:r>
      <w:r w:rsidRPr="00661391">
        <w:rPr>
          <w:rFonts w:ascii="宋体" w:eastAsia="宋体" w:hAnsi="宋体" w:cs="宋体" w:hint="eastAsia"/>
          <w:color w:val="auto"/>
          <w:lang w:val="zh-TW" w:eastAsia="zh-TW"/>
        </w:rPr>
        <w:t>淘汰</w:t>
      </w:r>
      <w:r w:rsidRPr="00661391">
        <w:rPr>
          <w:rFonts w:ascii="宋体" w:eastAsia="宋体" w:hAnsi="宋体" w:cs="宋体" w:hint="eastAsia"/>
          <w:color w:val="auto"/>
        </w:rPr>
        <w:t>的产品</w:t>
      </w:r>
      <w:r w:rsidR="00D14D7D">
        <w:rPr>
          <w:rFonts w:ascii="宋体" w:eastAsia="宋体" w:hAnsi="宋体" w:cs="宋体" w:hint="eastAsia"/>
          <w:color w:val="auto"/>
          <w:lang w:val="zh-TW" w:eastAsia="zh-TW"/>
        </w:rPr>
        <w:t>及配件</w:t>
      </w:r>
      <w:r w:rsidRPr="00661391">
        <w:rPr>
          <w:rFonts w:ascii="宋体" w:eastAsia="宋体" w:hAnsi="宋体" w:cs="宋体" w:hint="eastAsia"/>
          <w:color w:val="auto"/>
          <w:lang w:val="zh-TW" w:eastAsia="zh-TW"/>
        </w:rPr>
        <w:t>。</w:t>
      </w:r>
    </w:p>
    <w:p w14:paraId="6225E606"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5.本项目的招标代理服务费由中标人支付。收费标准：参照“国家计委关于印发《招标代理服务收费管理暂行办法》的通知（计价格〔2002〕1980号）”与“国家发展改革委办公厅关于招标代理服</w:t>
      </w:r>
      <w:r w:rsidRPr="00661391">
        <w:rPr>
          <w:rFonts w:ascii="宋体" w:eastAsia="宋体" w:hAnsi="宋体" w:cs="宋体" w:hint="eastAsia"/>
          <w:color w:val="auto"/>
        </w:rPr>
        <w:lastRenderedPageBreak/>
        <w:t>务收费有关问题的通知（发改办价格〔2003〕857号）”的要求及规定的</w:t>
      </w:r>
      <w:r w:rsidRPr="00661391">
        <w:rPr>
          <w:rFonts w:ascii="宋体" w:eastAsia="宋体" w:hAnsi="宋体" w:cs="宋体" w:hint="eastAsia"/>
          <w:color w:val="auto"/>
          <w:u w:val="single"/>
        </w:rPr>
        <w:t>货物</w:t>
      </w:r>
      <w:r w:rsidRPr="00661391">
        <w:rPr>
          <w:rFonts w:ascii="宋体" w:eastAsia="宋体" w:hAnsi="宋体" w:cs="宋体" w:hint="eastAsia"/>
          <w:color w:val="auto"/>
        </w:rPr>
        <w:t>类标准计算后向中标单位收取招标代理服务费。</w:t>
      </w:r>
    </w:p>
    <w:p w14:paraId="62F66FF6" w14:textId="77777777" w:rsidR="00113F10" w:rsidRPr="00661391" w:rsidRDefault="00000000">
      <w:pPr>
        <w:spacing w:after="0" w:line="460" w:lineRule="exact"/>
        <w:ind w:firstLineChars="200" w:firstLine="420"/>
        <w:rPr>
          <w:rFonts w:ascii="宋体" w:eastAsia="宋体" w:hAnsi="宋体" w:cs="宋体" w:hint="eastAsia"/>
          <w:color w:val="auto"/>
        </w:rPr>
      </w:pPr>
      <w:r w:rsidRPr="00661391">
        <w:rPr>
          <w:rFonts w:ascii="宋体" w:eastAsia="宋体" w:hAnsi="宋体" w:cs="宋体" w:hint="eastAsia"/>
          <w:color w:val="auto"/>
        </w:rPr>
        <w:t>代理费收费比例见下表：</w:t>
      </w:r>
    </w:p>
    <w:tbl>
      <w:tblPr>
        <w:tblStyle w:val="TableNormal"/>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3"/>
        <w:gridCol w:w="1981"/>
        <w:gridCol w:w="1842"/>
        <w:gridCol w:w="1843"/>
      </w:tblGrid>
      <w:tr w:rsidR="00661391" w:rsidRPr="00661391" w14:paraId="7A8B1DEE" w14:textId="77777777">
        <w:trPr>
          <w:trHeight w:hRule="exact" w:val="510"/>
          <w:jc w:val="center"/>
        </w:trPr>
        <w:tc>
          <w:tcPr>
            <w:tcW w:w="3543" w:type="dxa"/>
            <w:vMerge w:val="restart"/>
            <w:tcBorders>
              <w:bottom w:val="nil"/>
            </w:tcBorders>
            <w:vAlign w:val="center"/>
          </w:tcPr>
          <w:p w14:paraId="23320CE8"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中标金额</w:t>
            </w:r>
          </w:p>
          <w:p w14:paraId="5225E045"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（万元）</w:t>
            </w:r>
          </w:p>
        </w:tc>
        <w:tc>
          <w:tcPr>
            <w:tcW w:w="5666" w:type="dxa"/>
            <w:gridSpan w:val="3"/>
            <w:vAlign w:val="center"/>
          </w:tcPr>
          <w:p w14:paraId="1219958E"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服务类型</w:t>
            </w:r>
          </w:p>
        </w:tc>
      </w:tr>
      <w:tr w:rsidR="00661391" w:rsidRPr="00661391" w14:paraId="30E988AF" w14:textId="77777777">
        <w:trPr>
          <w:trHeight w:hRule="exact" w:val="510"/>
          <w:jc w:val="center"/>
        </w:trPr>
        <w:tc>
          <w:tcPr>
            <w:tcW w:w="3543" w:type="dxa"/>
            <w:vMerge/>
            <w:tcBorders>
              <w:top w:val="nil"/>
              <w:bottom w:val="nil"/>
            </w:tcBorders>
            <w:vAlign w:val="center"/>
          </w:tcPr>
          <w:p w14:paraId="46084040" w14:textId="77777777" w:rsidR="00113F10" w:rsidRPr="00661391" w:rsidRDefault="00113F1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p>
        </w:tc>
        <w:tc>
          <w:tcPr>
            <w:tcW w:w="1981" w:type="dxa"/>
            <w:vAlign w:val="center"/>
          </w:tcPr>
          <w:p w14:paraId="4595BCC7"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货物招标</w:t>
            </w:r>
          </w:p>
        </w:tc>
        <w:tc>
          <w:tcPr>
            <w:tcW w:w="1842" w:type="dxa"/>
            <w:vAlign w:val="center"/>
          </w:tcPr>
          <w:p w14:paraId="1C77FCDB"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服务招标</w:t>
            </w:r>
          </w:p>
        </w:tc>
        <w:tc>
          <w:tcPr>
            <w:tcW w:w="1843" w:type="dxa"/>
            <w:vAlign w:val="center"/>
          </w:tcPr>
          <w:p w14:paraId="422C19E0"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工程招标</w:t>
            </w:r>
          </w:p>
        </w:tc>
      </w:tr>
      <w:tr w:rsidR="00661391" w:rsidRPr="00661391" w14:paraId="6CEC1B96" w14:textId="77777777">
        <w:trPr>
          <w:trHeight w:hRule="exact" w:val="510"/>
          <w:jc w:val="center"/>
        </w:trPr>
        <w:tc>
          <w:tcPr>
            <w:tcW w:w="3543" w:type="dxa"/>
            <w:vMerge/>
            <w:tcBorders>
              <w:top w:val="nil"/>
            </w:tcBorders>
            <w:vAlign w:val="center"/>
          </w:tcPr>
          <w:p w14:paraId="0A2D610B" w14:textId="77777777" w:rsidR="00113F10" w:rsidRPr="00661391" w:rsidRDefault="00113F1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p>
        </w:tc>
        <w:tc>
          <w:tcPr>
            <w:tcW w:w="5666" w:type="dxa"/>
            <w:gridSpan w:val="3"/>
            <w:vAlign w:val="center"/>
          </w:tcPr>
          <w:p w14:paraId="09F090B5"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费 率</w:t>
            </w:r>
          </w:p>
        </w:tc>
      </w:tr>
      <w:tr w:rsidR="00661391" w:rsidRPr="00661391" w14:paraId="32333E3F" w14:textId="77777777">
        <w:trPr>
          <w:trHeight w:hRule="exact" w:val="510"/>
          <w:jc w:val="center"/>
        </w:trPr>
        <w:tc>
          <w:tcPr>
            <w:tcW w:w="3543" w:type="dxa"/>
            <w:vAlign w:val="center"/>
          </w:tcPr>
          <w:p w14:paraId="38EB2D4C"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100及以下</w:t>
            </w:r>
          </w:p>
        </w:tc>
        <w:tc>
          <w:tcPr>
            <w:tcW w:w="1981" w:type="dxa"/>
            <w:vAlign w:val="center"/>
          </w:tcPr>
          <w:p w14:paraId="3135945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1.5%</w:t>
            </w:r>
          </w:p>
        </w:tc>
        <w:tc>
          <w:tcPr>
            <w:tcW w:w="1842" w:type="dxa"/>
            <w:vAlign w:val="center"/>
          </w:tcPr>
          <w:p w14:paraId="6F890F11"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1.5%</w:t>
            </w:r>
          </w:p>
        </w:tc>
        <w:tc>
          <w:tcPr>
            <w:tcW w:w="1843" w:type="dxa"/>
            <w:vAlign w:val="center"/>
          </w:tcPr>
          <w:p w14:paraId="7813FF3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w:t>
            </w:r>
          </w:p>
        </w:tc>
      </w:tr>
      <w:tr w:rsidR="00661391" w:rsidRPr="00661391" w14:paraId="778862AF" w14:textId="77777777">
        <w:trPr>
          <w:trHeight w:hRule="exact" w:val="510"/>
          <w:jc w:val="center"/>
        </w:trPr>
        <w:tc>
          <w:tcPr>
            <w:tcW w:w="3543" w:type="dxa"/>
            <w:vAlign w:val="center"/>
          </w:tcPr>
          <w:p w14:paraId="72E7B932"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100—500(含)</w:t>
            </w:r>
          </w:p>
        </w:tc>
        <w:tc>
          <w:tcPr>
            <w:tcW w:w="1981" w:type="dxa"/>
            <w:vAlign w:val="center"/>
          </w:tcPr>
          <w:p w14:paraId="3EB8A9D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1.1%</w:t>
            </w:r>
          </w:p>
        </w:tc>
        <w:tc>
          <w:tcPr>
            <w:tcW w:w="1842" w:type="dxa"/>
            <w:vAlign w:val="center"/>
          </w:tcPr>
          <w:p w14:paraId="4D58DF3F"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1.8%</w:t>
            </w:r>
          </w:p>
        </w:tc>
        <w:tc>
          <w:tcPr>
            <w:tcW w:w="1843" w:type="dxa"/>
            <w:vAlign w:val="center"/>
          </w:tcPr>
          <w:p w14:paraId="65793F90"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0.7%</w:t>
            </w:r>
          </w:p>
        </w:tc>
      </w:tr>
      <w:tr w:rsidR="00661391" w:rsidRPr="00661391" w14:paraId="5F28A1F5" w14:textId="77777777">
        <w:trPr>
          <w:trHeight w:hRule="exact" w:val="510"/>
          <w:jc w:val="center"/>
        </w:trPr>
        <w:tc>
          <w:tcPr>
            <w:tcW w:w="3543" w:type="dxa"/>
            <w:vAlign w:val="center"/>
          </w:tcPr>
          <w:p w14:paraId="463EB894"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500—1000(含)</w:t>
            </w:r>
          </w:p>
        </w:tc>
        <w:tc>
          <w:tcPr>
            <w:tcW w:w="1981" w:type="dxa"/>
            <w:vAlign w:val="center"/>
          </w:tcPr>
          <w:p w14:paraId="6F3BD9E8"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0.8%</w:t>
            </w:r>
          </w:p>
        </w:tc>
        <w:tc>
          <w:tcPr>
            <w:tcW w:w="1842" w:type="dxa"/>
            <w:vAlign w:val="center"/>
          </w:tcPr>
          <w:p w14:paraId="662398CF"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0.45%</w:t>
            </w:r>
          </w:p>
        </w:tc>
        <w:tc>
          <w:tcPr>
            <w:tcW w:w="1843" w:type="dxa"/>
            <w:vAlign w:val="center"/>
          </w:tcPr>
          <w:p w14:paraId="7EAA1D07"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0.55%</w:t>
            </w:r>
          </w:p>
        </w:tc>
      </w:tr>
      <w:tr w:rsidR="00661391" w:rsidRPr="00661391" w14:paraId="31172351" w14:textId="77777777">
        <w:trPr>
          <w:trHeight w:hRule="exact" w:val="510"/>
          <w:jc w:val="center"/>
        </w:trPr>
        <w:tc>
          <w:tcPr>
            <w:tcW w:w="3543" w:type="dxa"/>
            <w:vAlign w:val="center"/>
          </w:tcPr>
          <w:p w14:paraId="34DA1D21"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1000—5000(含)</w:t>
            </w:r>
          </w:p>
        </w:tc>
        <w:tc>
          <w:tcPr>
            <w:tcW w:w="1981" w:type="dxa"/>
            <w:vAlign w:val="center"/>
          </w:tcPr>
          <w:p w14:paraId="2E9C4EC2"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0.5%</w:t>
            </w:r>
          </w:p>
        </w:tc>
        <w:tc>
          <w:tcPr>
            <w:tcW w:w="1842" w:type="dxa"/>
            <w:vAlign w:val="center"/>
          </w:tcPr>
          <w:p w14:paraId="3D86452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0.25%</w:t>
            </w:r>
          </w:p>
        </w:tc>
        <w:tc>
          <w:tcPr>
            <w:tcW w:w="1843" w:type="dxa"/>
            <w:vAlign w:val="center"/>
          </w:tcPr>
          <w:p w14:paraId="63182A2E"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0.35%</w:t>
            </w:r>
          </w:p>
        </w:tc>
      </w:tr>
      <w:tr w:rsidR="00661391" w:rsidRPr="00661391" w14:paraId="1A3E4822" w14:textId="77777777">
        <w:trPr>
          <w:trHeight w:hRule="exact" w:val="510"/>
          <w:jc w:val="center"/>
        </w:trPr>
        <w:tc>
          <w:tcPr>
            <w:tcW w:w="3543" w:type="dxa"/>
            <w:vAlign w:val="center"/>
          </w:tcPr>
          <w:p w14:paraId="5FB2B6E3"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5000—100000(含)</w:t>
            </w:r>
          </w:p>
        </w:tc>
        <w:tc>
          <w:tcPr>
            <w:tcW w:w="1981" w:type="dxa"/>
            <w:vAlign w:val="center"/>
          </w:tcPr>
          <w:p w14:paraId="661F01D9"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0.25%</w:t>
            </w:r>
          </w:p>
        </w:tc>
        <w:tc>
          <w:tcPr>
            <w:tcW w:w="1842" w:type="dxa"/>
            <w:vAlign w:val="center"/>
          </w:tcPr>
          <w:p w14:paraId="4E96C470"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0.1%</w:t>
            </w:r>
          </w:p>
        </w:tc>
        <w:tc>
          <w:tcPr>
            <w:tcW w:w="1843" w:type="dxa"/>
            <w:vAlign w:val="center"/>
          </w:tcPr>
          <w:p w14:paraId="08FAD807"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0.2%</w:t>
            </w:r>
          </w:p>
        </w:tc>
      </w:tr>
      <w:tr w:rsidR="00661391" w:rsidRPr="00661391" w14:paraId="0061AE86" w14:textId="77777777">
        <w:trPr>
          <w:trHeight w:hRule="exact" w:val="510"/>
          <w:jc w:val="center"/>
        </w:trPr>
        <w:tc>
          <w:tcPr>
            <w:tcW w:w="3543" w:type="dxa"/>
            <w:vAlign w:val="center"/>
          </w:tcPr>
          <w:p w14:paraId="6261EDAE"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100000—100000(含)</w:t>
            </w:r>
          </w:p>
        </w:tc>
        <w:tc>
          <w:tcPr>
            <w:tcW w:w="1981" w:type="dxa"/>
            <w:vAlign w:val="center"/>
          </w:tcPr>
          <w:p w14:paraId="61E8284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0.05%</w:t>
            </w:r>
          </w:p>
        </w:tc>
        <w:tc>
          <w:tcPr>
            <w:tcW w:w="1842" w:type="dxa"/>
            <w:vAlign w:val="center"/>
          </w:tcPr>
          <w:p w14:paraId="225E974B"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0.05%</w:t>
            </w:r>
          </w:p>
        </w:tc>
        <w:tc>
          <w:tcPr>
            <w:tcW w:w="1843" w:type="dxa"/>
            <w:vAlign w:val="center"/>
          </w:tcPr>
          <w:p w14:paraId="21DEEE1E"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0.05%</w:t>
            </w:r>
          </w:p>
        </w:tc>
      </w:tr>
      <w:tr w:rsidR="00661391" w:rsidRPr="00661391" w14:paraId="263C2F4B" w14:textId="77777777">
        <w:trPr>
          <w:trHeight w:hRule="exact" w:val="510"/>
          <w:jc w:val="center"/>
        </w:trPr>
        <w:tc>
          <w:tcPr>
            <w:tcW w:w="3543" w:type="dxa"/>
            <w:vAlign w:val="center"/>
          </w:tcPr>
          <w:p w14:paraId="3E70F1F1"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1000000以上</w:t>
            </w:r>
          </w:p>
        </w:tc>
        <w:tc>
          <w:tcPr>
            <w:tcW w:w="1981" w:type="dxa"/>
            <w:vAlign w:val="center"/>
          </w:tcPr>
          <w:p w14:paraId="0DFE8B4A"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0.01%</w:t>
            </w:r>
          </w:p>
        </w:tc>
        <w:tc>
          <w:tcPr>
            <w:tcW w:w="1842" w:type="dxa"/>
            <w:vAlign w:val="center"/>
          </w:tcPr>
          <w:p w14:paraId="7932447C"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0.01%</w:t>
            </w:r>
          </w:p>
        </w:tc>
        <w:tc>
          <w:tcPr>
            <w:tcW w:w="1843" w:type="dxa"/>
            <w:vAlign w:val="center"/>
          </w:tcPr>
          <w:p w14:paraId="187A4881" w14:textId="77777777" w:rsidR="00113F10" w:rsidRPr="00661391" w:rsidRDefault="00000000">
            <w:pPr>
              <w:pStyle w:val="TableText"/>
              <w:widowControl/>
              <w:kinsoku w:val="0"/>
              <w:autoSpaceDE w:val="0"/>
              <w:autoSpaceDN w:val="0"/>
              <w:adjustRightInd w:val="0"/>
              <w:snapToGrid w:val="0"/>
              <w:spacing w:before="154" w:line="240" w:lineRule="exact"/>
              <w:ind w:firstLine="456"/>
              <w:jc w:val="center"/>
              <w:textAlignment w:val="baseline"/>
              <w:rPr>
                <w:rFonts w:cs="仿宋" w:hint="eastAsia"/>
                <w:spacing w:val="-12"/>
                <w:lang w:eastAsia="zh-CN"/>
              </w:rPr>
            </w:pPr>
            <w:r w:rsidRPr="00661391">
              <w:rPr>
                <w:rFonts w:cs="仿宋" w:hint="eastAsia"/>
                <w:spacing w:val="-12"/>
                <w:lang w:eastAsia="zh-CN"/>
              </w:rPr>
              <w:t>0.01%</w:t>
            </w:r>
          </w:p>
        </w:tc>
      </w:tr>
    </w:tbl>
    <w:p w14:paraId="431748E4" w14:textId="77777777" w:rsidR="0027181C" w:rsidRDefault="0027181C" w:rsidP="0027181C">
      <w:pPr>
        <w:spacing w:after="0" w:line="460" w:lineRule="exact"/>
        <w:ind w:firstLineChars="200" w:firstLine="422"/>
        <w:rPr>
          <w:rFonts w:ascii="宋体" w:eastAsia="宋体" w:hAnsi="宋体" w:cs="宋体" w:hint="eastAsia"/>
          <w:b/>
          <w:bCs/>
          <w:lang w:val="zh-TW" w:eastAsia="zh-TW"/>
        </w:rPr>
      </w:pPr>
      <w:r>
        <w:rPr>
          <w:rFonts w:ascii="宋体" w:eastAsia="宋体" w:hAnsi="宋体" w:cs="宋体" w:hint="eastAsia"/>
          <w:b/>
          <w:bCs/>
        </w:rPr>
        <w:t>五、竞谈文件</w:t>
      </w:r>
      <w:r>
        <w:rPr>
          <w:rFonts w:ascii="宋体" w:eastAsia="宋体" w:hAnsi="宋体" w:cs="宋体" w:hint="eastAsia"/>
          <w:b/>
          <w:bCs/>
          <w:lang w:val="zh-TW" w:eastAsia="zh-TW"/>
        </w:rPr>
        <w:t>投递</w:t>
      </w:r>
      <w:r>
        <w:rPr>
          <w:rFonts w:ascii="宋体" w:eastAsia="宋体" w:hAnsi="宋体" w:cs="宋体" w:hint="eastAsia"/>
          <w:b/>
          <w:bCs/>
        </w:rPr>
        <w:t>信息</w:t>
      </w:r>
      <w:r>
        <w:rPr>
          <w:rFonts w:ascii="宋体" w:eastAsia="宋体" w:hAnsi="宋体" w:cs="宋体" w:hint="eastAsia"/>
          <w:b/>
          <w:bCs/>
          <w:lang w:val="zh-TW" w:eastAsia="zh-TW"/>
        </w:rPr>
        <w:t>和评审</w:t>
      </w:r>
      <w:r>
        <w:rPr>
          <w:rFonts w:ascii="宋体" w:eastAsia="宋体" w:hAnsi="宋体" w:cs="宋体" w:hint="eastAsia"/>
          <w:b/>
          <w:bCs/>
        </w:rPr>
        <w:t>信息</w:t>
      </w:r>
    </w:p>
    <w:p w14:paraId="6F542E03" w14:textId="77777777" w:rsidR="0027181C" w:rsidRDefault="0027181C" w:rsidP="0027181C">
      <w:pPr>
        <w:spacing w:after="0" w:line="460" w:lineRule="exact"/>
        <w:ind w:firstLineChars="200" w:firstLine="422"/>
        <w:rPr>
          <w:rFonts w:ascii="宋体" w:eastAsia="宋体" w:hAnsi="宋体" w:cs="宋体" w:hint="eastAsia"/>
          <w:b/>
          <w:bCs/>
        </w:rPr>
      </w:pPr>
      <w:r>
        <w:rPr>
          <w:rFonts w:ascii="宋体" w:eastAsia="宋体" w:hAnsi="宋体" w:cs="宋体" w:hint="eastAsia"/>
          <w:b/>
          <w:bCs/>
        </w:rPr>
        <w:t>1.竞谈文件</w:t>
      </w:r>
      <w:r>
        <w:rPr>
          <w:rFonts w:ascii="宋体" w:eastAsia="宋体" w:hAnsi="宋体" w:cs="宋体" w:hint="eastAsia"/>
          <w:b/>
          <w:bCs/>
          <w:lang w:val="zh-TW" w:eastAsia="zh-TW"/>
        </w:rPr>
        <w:t>投递</w:t>
      </w:r>
      <w:r>
        <w:rPr>
          <w:rFonts w:ascii="宋体" w:eastAsia="宋体" w:hAnsi="宋体" w:cs="宋体" w:hint="eastAsia"/>
          <w:b/>
          <w:bCs/>
        </w:rPr>
        <w:t>信息</w:t>
      </w:r>
    </w:p>
    <w:p w14:paraId="0B762B78" w14:textId="2E2D563E" w:rsidR="0027181C" w:rsidRDefault="0027181C" w:rsidP="0027181C">
      <w:pPr>
        <w:spacing w:after="0" w:line="460" w:lineRule="exact"/>
        <w:ind w:firstLineChars="200" w:firstLine="422"/>
        <w:rPr>
          <w:rFonts w:ascii="宋体" w:eastAsia="宋体" w:hAnsi="宋体" w:cs="宋体" w:hint="eastAsia"/>
          <w:b/>
          <w:bCs/>
          <w:lang w:val="zh-TW" w:eastAsia="zh-TW"/>
        </w:rPr>
      </w:pPr>
      <w:r>
        <w:rPr>
          <w:rFonts w:ascii="宋体" w:eastAsia="宋体" w:hAnsi="宋体" w:cs="宋体" w:hint="eastAsia"/>
          <w:b/>
          <w:bCs/>
        </w:rPr>
        <w:t>（1）文件递交</w:t>
      </w:r>
      <w:r>
        <w:rPr>
          <w:rFonts w:ascii="宋体" w:eastAsia="宋体" w:hAnsi="宋体" w:cs="宋体" w:hint="eastAsia"/>
          <w:b/>
          <w:bCs/>
          <w:lang w:val="zh-TW" w:eastAsia="zh-TW"/>
        </w:rPr>
        <w:t>截止时间：202</w:t>
      </w:r>
      <w:r>
        <w:rPr>
          <w:rFonts w:ascii="宋体" w:eastAsia="宋体" w:hAnsi="宋体" w:cs="宋体" w:hint="eastAsia"/>
          <w:b/>
          <w:bCs/>
          <w:lang w:val="zh-TW"/>
        </w:rPr>
        <w:t>5</w:t>
      </w:r>
      <w:r>
        <w:rPr>
          <w:rFonts w:ascii="宋体" w:eastAsia="宋体" w:hAnsi="宋体" w:cs="宋体" w:hint="eastAsia"/>
          <w:b/>
          <w:bCs/>
          <w:lang w:val="zh-TW" w:eastAsia="zh-TW"/>
        </w:rPr>
        <w:t>年</w:t>
      </w:r>
      <w:r>
        <w:rPr>
          <w:rFonts w:ascii="宋体" w:eastAsia="宋体" w:hAnsi="宋体" w:cs="宋体" w:hint="eastAsia"/>
          <w:b/>
          <w:bCs/>
        </w:rPr>
        <w:t>9</w:t>
      </w:r>
      <w:r>
        <w:rPr>
          <w:rFonts w:ascii="宋体" w:eastAsia="宋体" w:hAnsi="宋体" w:cs="宋体" w:hint="eastAsia"/>
          <w:b/>
          <w:bCs/>
          <w:lang w:val="zh-TW" w:eastAsia="zh-TW"/>
        </w:rPr>
        <w:t>月</w:t>
      </w:r>
      <w:r w:rsidR="00657A9E">
        <w:rPr>
          <w:rFonts w:ascii="宋体" w:eastAsia="宋体" w:hAnsi="宋体" w:cs="宋体" w:hint="eastAsia"/>
          <w:b/>
          <w:bCs/>
        </w:rPr>
        <w:t>8</w:t>
      </w:r>
      <w:r>
        <w:rPr>
          <w:rFonts w:ascii="宋体" w:eastAsia="宋体" w:hAnsi="宋体" w:cs="宋体" w:hint="eastAsia"/>
          <w:b/>
          <w:bCs/>
          <w:lang w:val="zh-TW" w:eastAsia="zh-TW"/>
        </w:rPr>
        <w:t>日</w:t>
      </w:r>
      <w:r>
        <w:rPr>
          <w:rFonts w:ascii="宋体" w:eastAsia="宋体" w:hAnsi="宋体" w:cs="宋体" w:hint="eastAsia"/>
          <w:b/>
          <w:bCs/>
        </w:rPr>
        <w:t>下</w:t>
      </w:r>
      <w:r>
        <w:rPr>
          <w:rFonts w:ascii="宋体" w:eastAsia="宋体" w:hAnsi="宋体" w:cs="宋体" w:hint="eastAsia"/>
          <w:b/>
          <w:bCs/>
          <w:lang w:val="zh-TW" w:eastAsia="zh-TW"/>
        </w:rPr>
        <w:t>午</w:t>
      </w:r>
      <w:r>
        <w:rPr>
          <w:rFonts w:ascii="宋体" w:eastAsia="宋体" w:hAnsi="宋体" w:cs="宋体" w:hint="eastAsia"/>
          <w:b/>
          <w:bCs/>
        </w:rPr>
        <w:t>17</w:t>
      </w:r>
      <w:r>
        <w:rPr>
          <w:rFonts w:ascii="宋体" w:eastAsia="宋体" w:hAnsi="宋体" w:cs="宋体" w:hint="eastAsia"/>
          <w:b/>
          <w:bCs/>
          <w:lang w:val="zh-TW" w:eastAsia="zh-TW"/>
        </w:rPr>
        <w:t>:</w:t>
      </w:r>
      <w:r>
        <w:rPr>
          <w:rFonts w:ascii="宋体" w:eastAsia="宋体" w:hAnsi="宋体" w:cs="宋体" w:hint="eastAsia"/>
          <w:b/>
          <w:bCs/>
        </w:rPr>
        <w:t>0</w:t>
      </w:r>
      <w:r>
        <w:rPr>
          <w:rFonts w:ascii="宋体" w:eastAsia="宋体" w:hAnsi="宋体" w:cs="宋体" w:hint="eastAsia"/>
          <w:b/>
          <w:bCs/>
          <w:lang w:val="zh-TW" w:eastAsia="zh-TW"/>
        </w:rPr>
        <w:t>0；(可提前提交)</w:t>
      </w:r>
    </w:p>
    <w:p w14:paraId="4F6E502B" w14:textId="77777777" w:rsidR="0027181C" w:rsidRDefault="0027181C" w:rsidP="0027181C">
      <w:pPr>
        <w:spacing w:after="0" w:line="460" w:lineRule="exact"/>
        <w:ind w:firstLineChars="200" w:firstLine="422"/>
        <w:rPr>
          <w:rFonts w:ascii="宋体" w:eastAsia="宋体" w:hAnsi="宋体" w:cs="宋体" w:hint="eastAsia"/>
          <w:b/>
          <w:bCs/>
          <w:highlight w:val="yellow"/>
          <w:lang w:val="zh-TW" w:eastAsia="zh-TW"/>
        </w:rPr>
      </w:pPr>
      <w:r>
        <w:rPr>
          <w:rFonts w:ascii="宋体" w:eastAsia="宋体" w:hAnsi="宋体" w:cs="宋体" w:hint="eastAsia"/>
          <w:b/>
          <w:bCs/>
          <w:lang w:val="zh-TW"/>
        </w:rPr>
        <w:t>（</w:t>
      </w:r>
      <w:r>
        <w:rPr>
          <w:rFonts w:ascii="宋体" w:eastAsia="宋体" w:hAnsi="宋体" w:cs="宋体" w:hint="eastAsia"/>
          <w:b/>
          <w:bCs/>
        </w:rPr>
        <w:t>2</w:t>
      </w:r>
      <w:r>
        <w:rPr>
          <w:rFonts w:ascii="宋体" w:eastAsia="宋体" w:hAnsi="宋体" w:cs="宋体" w:hint="eastAsia"/>
          <w:b/>
          <w:bCs/>
          <w:lang w:val="zh-TW"/>
        </w:rPr>
        <w:t>）</w:t>
      </w:r>
      <w:r>
        <w:rPr>
          <w:rFonts w:ascii="宋体" w:eastAsia="宋体" w:hAnsi="宋体" w:cs="宋体" w:hint="eastAsia"/>
          <w:b/>
          <w:bCs/>
        </w:rPr>
        <w:t>文件</w:t>
      </w:r>
      <w:r>
        <w:rPr>
          <w:rFonts w:ascii="宋体" w:eastAsia="宋体" w:hAnsi="宋体" w:cs="宋体" w:hint="eastAsia"/>
          <w:b/>
          <w:bCs/>
          <w:lang w:val="zh-TW" w:eastAsia="zh-TW"/>
        </w:rPr>
        <w:t>递交地点：云南省昆明市五华区海屯路296号综合楼8楼</w:t>
      </w:r>
      <w:r>
        <w:rPr>
          <w:rFonts w:ascii="宋体" w:eastAsia="宋体" w:hAnsi="宋体" w:cs="宋体" w:hint="eastAsia"/>
          <w:b/>
          <w:bCs/>
          <w:lang w:val="zh-TW"/>
        </w:rPr>
        <w:t>。</w:t>
      </w:r>
    </w:p>
    <w:p w14:paraId="56065697" w14:textId="77777777" w:rsidR="0027181C" w:rsidRDefault="0027181C" w:rsidP="0027181C">
      <w:pPr>
        <w:spacing w:after="0" w:line="460" w:lineRule="exact"/>
        <w:ind w:firstLineChars="200" w:firstLine="422"/>
        <w:rPr>
          <w:rFonts w:ascii="宋体" w:eastAsia="宋体" w:hAnsi="宋体" w:cs="宋体" w:hint="eastAsia"/>
          <w:b/>
          <w:bCs/>
        </w:rPr>
      </w:pPr>
      <w:r>
        <w:rPr>
          <w:rFonts w:ascii="宋体" w:eastAsia="宋体" w:hAnsi="宋体" w:cs="宋体" w:hint="eastAsia"/>
          <w:b/>
          <w:bCs/>
        </w:rPr>
        <w:t>2.</w:t>
      </w:r>
      <w:r>
        <w:rPr>
          <w:rFonts w:ascii="宋体" w:eastAsia="宋体" w:hAnsi="宋体" w:cs="宋体" w:hint="eastAsia"/>
          <w:b/>
          <w:bCs/>
          <w:lang w:val="zh-TW" w:eastAsia="zh-TW"/>
        </w:rPr>
        <w:t>评审</w:t>
      </w:r>
      <w:r>
        <w:rPr>
          <w:rFonts w:ascii="宋体" w:eastAsia="宋体" w:hAnsi="宋体" w:cs="宋体" w:hint="eastAsia"/>
          <w:b/>
          <w:bCs/>
        </w:rPr>
        <w:t>信息</w:t>
      </w:r>
    </w:p>
    <w:p w14:paraId="4C34B7F2" w14:textId="1F8E9BB8" w:rsidR="0027181C" w:rsidRDefault="0027181C" w:rsidP="0027181C">
      <w:pPr>
        <w:spacing w:after="0" w:line="460" w:lineRule="exact"/>
        <w:ind w:firstLineChars="200" w:firstLine="422"/>
        <w:rPr>
          <w:rFonts w:ascii="宋体" w:eastAsia="宋体" w:hAnsi="宋体" w:cs="宋体" w:hint="eastAsia"/>
          <w:b/>
          <w:bCs/>
          <w:lang w:val="zh-TW" w:eastAsia="zh-TW"/>
        </w:rPr>
      </w:pPr>
      <w:r>
        <w:rPr>
          <w:rFonts w:ascii="宋体" w:eastAsia="宋体" w:hAnsi="宋体" w:cs="宋体" w:hint="eastAsia"/>
          <w:b/>
          <w:bCs/>
        </w:rPr>
        <w:t>（1）竞谈</w:t>
      </w:r>
      <w:r>
        <w:rPr>
          <w:rFonts w:ascii="宋体" w:eastAsia="宋体" w:hAnsi="宋体" w:cs="宋体" w:hint="eastAsia"/>
          <w:b/>
          <w:bCs/>
          <w:lang w:val="zh-TW" w:eastAsia="zh-TW"/>
        </w:rPr>
        <w:t>评审时间：202</w:t>
      </w:r>
      <w:r>
        <w:rPr>
          <w:rFonts w:ascii="宋体" w:eastAsia="宋体" w:hAnsi="宋体" w:cs="宋体" w:hint="eastAsia"/>
          <w:b/>
          <w:bCs/>
          <w:lang w:val="zh-TW"/>
        </w:rPr>
        <w:t>5</w:t>
      </w:r>
      <w:r>
        <w:rPr>
          <w:rFonts w:ascii="宋体" w:eastAsia="宋体" w:hAnsi="宋体" w:cs="宋体" w:hint="eastAsia"/>
          <w:b/>
          <w:bCs/>
          <w:lang w:val="zh-TW" w:eastAsia="zh-TW"/>
        </w:rPr>
        <w:t>年</w:t>
      </w:r>
      <w:r>
        <w:rPr>
          <w:rFonts w:ascii="宋体" w:eastAsia="宋体" w:hAnsi="宋体" w:cs="宋体" w:hint="eastAsia"/>
          <w:b/>
          <w:bCs/>
        </w:rPr>
        <w:t>9</w:t>
      </w:r>
      <w:r>
        <w:rPr>
          <w:rFonts w:ascii="宋体" w:eastAsia="宋体" w:hAnsi="宋体" w:cs="宋体" w:hint="eastAsia"/>
          <w:b/>
          <w:bCs/>
          <w:lang w:val="zh-TW" w:eastAsia="zh-TW"/>
        </w:rPr>
        <w:t>月</w:t>
      </w:r>
      <w:r w:rsidR="00657A9E">
        <w:rPr>
          <w:rFonts w:ascii="宋体" w:eastAsia="宋体" w:hAnsi="宋体" w:cs="宋体" w:hint="eastAsia"/>
          <w:b/>
          <w:bCs/>
          <w:lang w:val="zh-TW"/>
        </w:rPr>
        <w:t>9</w:t>
      </w:r>
      <w:r>
        <w:rPr>
          <w:rFonts w:ascii="宋体" w:eastAsia="宋体" w:hAnsi="宋体" w:cs="宋体" w:hint="eastAsia"/>
          <w:b/>
          <w:bCs/>
          <w:lang w:val="zh-TW" w:eastAsia="zh-TW"/>
        </w:rPr>
        <w:t>日</w:t>
      </w:r>
      <w:r>
        <w:rPr>
          <w:rFonts w:ascii="宋体" w:eastAsia="宋体" w:hAnsi="宋体" w:cs="宋体" w:hint="eastAsia"/>
          <w:b/>
          <w:bCs/>
        </w:rPr>
        <w:t>上</w:t>
      </w:r>
      <w:r>
        <w:rPr>
          <w:rFonts w:ascii="宋体" w:eastAsia="宋体" w:hAnsi="宋体" w:cs="宋体" w:hint="eastAsia"/>
          <w:b/>
          <w:bCs/>
          <w:lang w:val="zh-TW" w:eastAsia="zh-TW"/>
        </w:rPr>
        <w:t>午</w:t>
      </w:r>
      <w:r>
        <w:rPr>
          <w:rFonts w:ascii="宋体" w:eastAsia="宋体" w:hAnsi="宋体" w:cs="宋体" w:hint="eastAsia"/>
          <w:b/>
          <w:bCs/>
        </w:rPr>
        <w:t>9：0</w:t>
      </w:r>
      <w:r>
        <w:rPr>
          <w:rFonts w:ascii="宋体" w:eastAsia="宋体" w:hAnsi="宋体" w:cs="宋体" w:hint="eastAsia"/>
          <w:b/>
          <w:bCs/>
          <w:lang w:val="zh-TW" w:eastAsia="zh-TW"/>
        </w:rPr>
        <w:t xml:space="preserve">0； </w:t>
      </w:r>
    </w:p>
    <w:p w14:paraId="1D8197A2" w14:textId="77777777" w:rsidR="0027181C" w:rsidRDefault="0027181C" w:rsidP="0027181C">
      <w:pPr>
        <w:spacing w:after="0" w:line="460" w:lineRule="exact"/>
        <w:ind w:firstLineChars="200" w:firstLine="422"/>
        <w:rPr>
          <w:rFonts w:ascii="宋体" w:eastAsia="宋体" w:hAnsi="宋体" w:cs="宋体" w:hint="eastAsia"/>
          <w:b/>
          <w:bCs/>
          <w:lang w:val="zh-TW"/>
        </w:rPr>
      </w:pPr>
      <w:r>
        <w:rPr>
          <w:rFonts w:ascii="宋体" w:eastAsia="宋体" w:hAnsi="宋体" w:cs="宋体" w:hint="eastAsia"/>
          <w:b/>
          <w:bCs/>
          <w:lang w:val="zh-TW"/>
        </w:rPr>
        <w:t>（</w:t>
      </w:r>
      <w:r>
        <w:rPr>
          <w:rFonts w:ascii="宋体" w:eastAsia="宋体" w:hAnsi="宋体" w:cs="宋体" w:hint="eastAsia"/>
          <w:b/>
          <w:bCs/>
        </w:rPr>
        <w:t>2</w:t>
      </w:r>
      <w:r>
        <w:rPr>
          <w:rFonts w:ascii="宋体" w:eastAsia="宋体" w:hAnsi="宋体" w:cs="宋体" w:hint="eastAsia"/>
          <w:b/>
          <w:bCs/>
          <w:lang w:val="zh-TW"/>
        </w:rPr>
        <w:t>）</w:t>
      </w:r>
      <w:r>
        <w:rPr>
          <w:rFonts w:ascii="宋体" w:eastAsia="宋体" w:hAnsi="宋体" w:cs="宋体" w:hint="eastAsia"/>
          <w:b/>
          <w:bCs/>
        </w:rPr>
        <w:t>竞谈</w:t>
      </w:r>
      <w:r>
        <w:rPr>
          <w:rFonts w:ascii="宋体" w:eastAsia="宋体" w:hAnsi="宋体" w:cs="宋体" w:hint="eastAsia"/>
          <w:b/>
          <w:bCs/>
          <w:lang w:val="zh-TW" w:eastAsia="zh-TW"/>
        </w:rPr>
        <w:t>评审地点：云南省昆明市五华区海屯路296号综合楼8楼</w:t>
      </w:r>
      <w:r>
        <w:rPr>
          <w:rFonts w:ascii="宋体" w:eastAsia="宋体" w:hAnsi="宋体" w:cs="宋体" w:hint="eastAsia"/>
          <w:b/>
          <w:bCs/>
        </w:rPr>
        <w:t>会议室</w:t>
      </w:r>
      <w:r>
        <w:rPr>
          <w:rFonts w:ascii="宋体" w:eastAsia="宋体" w:hAnsi="宋体" w:cs="宋体" w:hint="eastAsia"/>
          <w:b/>
          <w:bCs/>
          <w:lang w:val="zh-TW"/>
        </w:rPr>
        <w:t>。</w:t>
      </w:r>
    </w:p>
    <w:p w14:paraId="0FA2D7BA" w14:textId="77777777" w:rsidR="0027181C" w:rsidRDefault="0027181C" w:rsidP="0027181C">
      <w:pPr>
        <w:spacing w:after="0" w:line="460" w:lineRule="exact"/>
        <w:ind w:firstLineChars="200" w:firstLine="420"/>
        <w:rPr>
          <w:rFonts w:ascii="宋体" w:eastAsia="宋体" w:hAnsi="宋体" w:cs="宋体" w:hint="eastAsia"/>
          <w:lang w:val="zh-TW" w:eastAsia="zh-TW"/>
        </w:rPr>
      </w:pPr>
      <w:r>
        <w:rPr>
          <w:rFonts w:ascii="宋体" w:eastAsia="宋体" w:hAnsi="宋体" w:cs="宋体" w:hint="eastAsia"/>
        </w:rPr>
        <w:t>3</w:t>
      </w:r>
      <w:r>
        <w:rPr>
          <w:rFonts w:ascii="宋体" w:eastAsia="宋体" w:hAnsi="宋体" w:cs="宋体" w:hint="eastAsia"/>
          <w:lang w:val="zh-TW" w:eastAsia="zh-TW"/>
        </w:rPr>
        <w:t>.联系方式</w:t>
      </w:r>
    </w:p>
    <w:p w14:paraId="753AC50C" w14:textId="77777777" w:rsidR="0027181C" w:rsidRDefault="0027181C" w:rsidP="0027181C">
      <w:pPr>
        <w:spacing w:after="0" w:line="460" w:lineRule="exact"/>
        <w:ind w:firstLineChars="200" w:firstLine="420"/>
        <w:rPr>
          <w:rFonts w:ascii="宋体" w:eastAsia="宋体" w:hAnsi="宋体" w:cs="宋体" w:hint="eastAsia"/>
          <w:lang w:val="zh-TW" w:eastAsia="zh-TW"/>
        </w:rPr>
      </w:pPr>
      <w:r>
        <w:rPr>
          <w:rFonts w:ascii="宋体" w:eastAsia="宋体" w:hAnsi="宋体" w:cs="宋体" w:hint="eastAsia"/>
          <w:lang w:val="zh-TW" w:eastAsia="zh-TW"/>
        </w:rPr>
        <w:t>（1）</w:t>
      </w:r>
      <w:r>
        <w:rPr>
          <w:rFonts w:ascii="宋体" w:eastAsia="宋体" w:hAnsi="宋体" w:cs="宋体" w:hint="eastAsia"/>
        </w:rPr>
        <w:t>项目负责</w:t>
      </w:r>
      <w:r>
        <w:rPr>
          <w:rFonts w:ascii="宋体" w:eastAsia="宋体" w:hAnsi="宋体" w:cs="宋体" w:hint="eastAsia"/>
          <w:lang w:val="zh-TW" w:eastAsia="zh-TW"/>
        </w:rPr>
        <w:t>人：</w:t>
      </w:r>
      <w:r>
        <w:rPr>
          <w:rFonts w:ascii="宋体" w:eastAsia="宋体" w:hAnsi="宋体" w:cs="宋体" w:hint="eastAsia"/>
        </w:rPr>
        <w:t>柴</w:t>
      </w:r>
      <w:r>
        <w:rPr>
          <w:rFonts w:ascii="宋体" w:eastAsia="宋体" w:hAnsi="宋体" w:cs="宋体" w:hint="eastAsia"/>
          <w:lang w:val="zh-TW" w:eastAsia="zh-TW"/>
        </w:rPr>
        <w:t>老师</w:t>
      </w:r>
      <w:r>
        <w:rPr>
          <w:rFonts w:ascii="宋体" w:eastAsia="宋体" w:hAnsi="宋体" w:cs="宋体" w:hint="eastAsia"/>
        </w:rPr>
        <w:t>18324584831。</w:t>
      </w:r>
    </w:p>
    <w:p w14:paraId="6AA64C53" w14:textId="77777777" w:rsidR="0027181C" w:rsidRDefault="0027181C" w:rsidP="0027181C">
      <w:pPr>
        <w:spacing w:after="0" w:line="460" w:lineRule="exact"/>
        <w:ind w:firstLineChars="200" w:firstLine="420"/>
        <w:rPr>
          <w:rFonts w:ascii="宋体" w:eastAsia="宋体" w:hAnsi="宋体" w:cs="宋体" w:hint="eastAsia"/>
          <w:lang w:val="zh-TW" w:eastAsia="zh-TW"/>
        </w:rPr>
      </w:pPr>
      <w:r>
        <w:rPr>
          <w:rFonts w:ascii="宋体" w:eastAsia="宋体" w:hAnsi="宋体" w:cs="宋体" w:hint="eastAsia"/>
          <w:lang w:val="zh-TW"/>
        </w:rPr>
        <w:t>（</w:t>
      </w:r>
      <w:r>
        <w:rPr>
          <w:rFonts w:ascii="宋体" w:eastAsia="宋体" w:hAnsi="宋体" w:cs="宋体" w:hint="eastAsia"/>
        </w:rPr>
        <w:t>2</w:t>
      </w:r>
      <w:r>
        <w:rPr>
          <w:rFonts w:ascii="宋体" w:eastAsia="宋体" w:hAnsi="宋体" w:cs="宋体" w:hint="eastAsia"/>
          <w:lang w:val="zh-TW"/>
        </w:rPr>
        <w:t>）</w:t>
      </w:r>
      <w:r>
        <w:rPr>
          <w:rFonts w:ascii="宋体" w:eastAsia="宋体" w:hAnsi="宋体" w:cs="宋体" w:hint="eastAsia"/>
          <w:lang w:val="zh-TW" w:eastAsia="zh-TW"/>
        </w:rPr>
        <w:t>采购</w:t>
      </w:r>
      <w:r>
        <w:rPr>
          <w:rFonts w:ascii="宋体" w:eastAsia="宋体" w:hAnsi="宋体" w:cs="宋体" w:hint="eastAsia"/>
        </w:rPr>
        <w:t>单位</w:t>
      </w:r>
      <w:r>
        <w:rPr>
          <w:rFonts w:ascii="宋体" w:eastAsia="宋体" w:hAnsi="宋体" w:cs="宋体" w:hint="eastAsia"/>
          <w:lang w:val="zh-TW" w:eastAsia="zh-TW"/>
        </w:rPr>
        <w:t xml:space="preserve">联系电话：杨老师 </w:t>
      </w:r>
      <w:r>
        <w:rPr>
          <w:rFonts w:ascii="宋体" w:eastAsia="PMingLiU" w:hAnsi="宋体" w:cs="宋体"/>
          <w:lang w:val="zh-TW" w:eastAsia="zh-TW"/>
        </w:rPr>
        <w:t>18288628865</w:t>
      </w:r>
      <w:r>
        <w:rPr>
          <w:rFonts w:ascii="宋体" w:eastAsia="宋体" w:hAnsi="宋体" w:cs="宋体" w:hint="eastAsia"/>
          <w:lang w:val="zh-TW" w:eastAsia="zh-TW"/>
        </w:rPr>
        <w:t>。</w:t>
      </w:r>
    </w:p>
    <w:p w14:paraId="08CB0CCF" w14:textId="77777777" w:rsidR="0027181C" w:rsidRDefault="0027181C" w:rsidP="0027181C">
      <w:pPr>
        <w:spacing w:after="0" w:line="460" w:lineRule="exact"/>
        <w:ind w:firstLineChars="200" w:firstLine="420"/>
        <w:rPr>
          <w:rFonts w:ascii="宋体" w:eastAsia="宋体" w:hAnsi="宋体" w:cs="宋体" w:hint="eastAsia"/>
          <w:lang w:val="zh-TW" w:eastAsia="zh-TW"/>
        </w:rPr>
      </w:pPr>
      <w:r>
        <w:rPr>
          <w:rFonts w:ascii="宋体" w:eastAsia="宋体" w:hAnsi="宋体" w:cs="宋体" w:hint="eastAsia"/>
          <w:lang w:val="zh-TW" w:eastAsia="zh-TW"/>
        </w:rPr>
        <w:t>（</w:t>
      </w:r>
      <w:r>
        <w:rPr>
          <w:rFonts w:ascii="宋体" w:eastAsia="宋体" w:hAnsi="宋体" w:cs="宋体" w:hint="eastAsia"/>
        </w:rPr>
        <w:t>3</w:t>
      </w:r>
      <w:r>
        <w:rPr>
          <w:rFonts w:ascii="宋体" w:eastAsia="宋体" w:hAnsi="宋体" w:cs="宋体" w:hint="eastAsia"/>
          <w:lang w:val="zh-TW" w:eastAsia="zh-TW"/>
        </w:rPr>
        <w:t>）招标代理联系电话：</w:t>
      </w:r>
      <w:r>
        <w:rPr>
          <w:rFonts w:ascii="宋体" w:eastAsia="宋体" w:hAnsi="宋体" w:cs="宋体" w:hint="eastAsia"/>
        </w:rPr>
        <w:t>毛</w:t>
      </w:r>
      <w:r>
        <w:rPr>
          <w:rFonts w:ascii="宋体" w:eastAsia="宋体" w:hAnsi="宋体" w:cs="宋体" w:hint="eastAsia"/>
          <w:lang w:val="zh-TW" w:eastAsia="zh-TW"/>
        </w:rPr>
        <w:t>老师1</w:t>
      </w:r>
      <w:r>
        <w:rPr>
          <w:rFonts w:ascii="宋体" w:eastAsia="宋体" w:hAnsi="宋体" w:cs="宋体" w:hint="eastAsia"/>
        </w:rPr>
        <w:t>3888302269</w:t>
      </w:r>
      <w:r>
        <w:rPr>
          <w:rFonts w:ascii="宋体" w:eastAsia="宋体" w:hAnsi="宋体" w:cs="宋体" w:hint="eastAsia"/>
          <w:lang w:val="zh-TW" w:eastAsia="zh-TW"/>
        </w:rPr>
        <w:t>。</w:t>
      </w:r>
    </w:p>
    <w:p w14:paraId="70B70FF4" w14:textId="77777777" w:rsidR="0027181C" w:rsidRDefault="0027181C" w:rsidP="0027181C">
      <w:pPr>
        <w:spacing w:after="0" w:line="460" w:lineRule="exact"/>
        <w:ind w:firstLineChars="200" w:firstLine="420"/>
        <w:rPr>
          <w:rFonts w:ascii="宋体" w:eastAsia="宋体" w:hAnsi="宋体" w:cs="宋体" w:hint="eastAsia"/>
          <w:lang w:val="zh-TW" w:eastAsia="zh-TW"/>
        </w:rPr>
      </w:pPr>
      <w:r>
        <w:rPr>
          <w:rFonts w:ascii="宋体" w:eastAsia="宋体" w:hAnsi="宋体" w:cs="宋体" w:hint="eastAsia"/>
          <w:lang w:val="zh-TW" w:eastAsia="zh-TW"/>
        </w:rPr>
        <w:t>（</w:t>
      </w:r>
      <w:r>
        <w:rPr>
          <w:rFonts w:ascii="宋体" w:eastAsia="宋体" w:hAnsi="宋体" w:cs="宋体" w:hint="eastAsia"/>
        </w:rPr>
        <w:t>4</w:t>
      </w:r>
      <w:r>
        <w:rPr>
          <w:rFonts w:ascii="宋体" w:eastAsia="宋体" w:hAnsi="宋体" w:cs="宋体" w:hint="eastAsia"/>
          <w:lang w:val="zh-TW" w:eastAsia="zh-TW"/>
        </w:rPr>
        <w:t>）</w:t>
      </w:r>
      <w:r>
        <w:rPr>
          <w:rFonts w:ascii="宋体" w:eastAsia="宋体" w:hAnsi="宋体" w:cs="宋体" w:hint="eastAsia"/>
        </w:rPr>
        <w:t>监审</w:t>
      </w:r>
      <w:r>
        <w:rPr>
          <w:rFonts w:ascii="宋体" w:eastAsia="宋体" w:hAnsi="宋体" w:cs="宋体" w:hint="eastAsia"/>
          <w:lang w:val="zh-TW" w:eastAsia="zh-TW"/>
        </w:rPr>
        <w:t>联系电话：</w:t>
      </w:r>
      <w:r>
        <w:rPr>
          <w:rFonts w:ascii="宋体" w:eastAsia="宋体" w:hAnsi="宋体" w:cs="宋体" w:hint="eastAsia"/>
        </w:rPr>
        <w:t>菊</w:t>
      </w:r>
      <w:r>
        <w:rPr>
          <w:rFonts w:ascii="宋体" w:eastAsia="宋体" w:hAnsi="宋体" w:cs="宋体" w:hint="eastAsia"/>
          <w:lang w:val="zh-TW" w:eastAsia="zh-TW"/>
        </w:rPr>
        <w:t>老师13608719126。</w:t>
      </w:r>
    </w:p>
    <w:p w14:paraId="1D362D36" w14:textId="77777777" w:rsidR="00113F10" w:rsidRPr="00661391" w:rsidRDefault="00113F10">
      <w:pPr>
        <w:spacing w:after="0" w:line="460" w:lineRule="exact"/>
        <w:ind w:firstLineChars="200" w:firstLine="420"/>
        <w:rPr>
          <w:rFonts w:ascii="宋体" w:eastAsia="宋体" w:hAnsi="宋体" w:cs="宋体" w:hint="eastAsia"/>
          <w:color w:val="auto"/>
          <w:lang w:val="zh-TW" w:eastAsia="zh-TW"/>
        </w:rPr>
      </w:pPr>
    </w:p>
    <w:bookmarkEnd w:id="0"/>
    <w:p w14:paraId="427137F3" w14:textId="42A303E4" w:rsidR="00113F10" w:rsidRDefault="00000000">
      <w:pPr>
        <w:spacing w:after="0" w:line="460" w:lineRule="exact"/>
        <w:ind w:firstLineChars="200" w:firstLine="420"/>
        <w:jc w:val="right"/>
        <w:rPr>
          <w:rFonts w:ascii="宋体" w:eastAsia="宋体" w:hAnsi="宋体" w:cs="宋体" w:hint="eastAsia"/>
        </w:rPr>
      </w:pPr>
      <w:r>
        <w:rPr>
          <w:rFonts w:ascii="宋体" w:eastAsia="宋体" w:hAnsi="宋体" w:cs="宋体" w:hint="eastAsia"/>
        </w:rPr>
        <w:t>采购单位：云南</w:t>
      </w:r>
      <w:r w:rsidR="006941E7">
        <w:rPr>
          <w:rFonts w:ascii="宋体" w:eastAsia="宋体" w:hAnsi="宋体" w:cs="宋体" w:hint="eastAsia"/>
        </w:rPr>
        <w:t>医药健康职业学院</w:t>
      </w:r>
    </w:p>
    <w:p w14:paraId="0C7C3C1F" w14:textId="77777777" w:rsidR="00113F10" w:rsidRDefault="00000000">
      <w:pPr>
        <w:spacing w:after="0" w:line="460" w:lineRule="exact"/>
        <w:ind w:firstLineChars="200" w:firstLine="420"/>
        <w:jc w:val="right"/>
        <w:rPr>
          <w:rFonts w:ascii="宋体" w:eastAsia="宋体" w:hAnsi="宋体" w:cs="宋体" w:hint="eastAsia"/>
          <w:lang w:val="zh-TW" w:eastAsia="zh-TW"/>
        </w:rPr>
      </w:pPr>
      <w:r>
        <w:rPr>
          <w:rFonts w:ascii="宋体" w:eastAsia="宋体" w:hAnsi="宋体" w:cs="宋体" w:hint="eastAsia"/>
          <w:lang w:val="zh-TW" w:eastAsia="zh-TW"/>
        </w:rPr>
        <w:t>招标代理</w:t>
      </w:r>
      <w:r>
        <w:rPr>
          <w:rFonts w:ascii="宋体" w:eastAsia="宋体" w:hAnsi="宋体" w:cs="宋体"/>
          <w:lang w:val="zh-TW" w:eastAsia="zh-TW"/>
        </w:rPr>
        <w:t xml:space="preserve">机构：云南景通招标代理有限公司 </w:t>
      </w:r>
    </w:p>
    <w:p w14:paraId="151B38BF" w14:textId="34A56118" w:rsidR="00113F10" w:rsidRDefault="00000000">
      <w:pPr>
        <w:spacing w:after="0" w:line="460" w:lineRule="exact"/>
        <w:ind w:firstLineChars="200" w:firstLine="420"/>
        <w:jc w:val="right"/>
        <w:rPr>
          <w:rFonts w:ascii="宋体" w:eastAsia="宋体" w:hAnsi="宋体" w:cs="宋体" w:hint="eastAsia"/>
          <w:lang w:val="zh-TW"/>
        </w:rPr>
      </w:pPr>
      <w:r>
        <w:rPr>
          <w:rFonts w:ascii="宋体" w:eastAsia="宋体" w:hAnsi="宋体" w:cs="宋体" w:hint="eastAsia"/>
        </w:rPr>
        <w:t>2025</w:t>
      </w:r>
      <w:r>
        <w:rPr>
          <w:rFonts w:ascii="宋体" w:eastAsia="宋体" w:hAnsi="宋体" w:cs="宋体" w:hint="eastAsia"/>
          <w:lang w:val="zh-TW" w:eastAsia="zh-TW"/>
        </w:rPr>
        <w:t>年</w:t>
      </w:r>
      <w:r w:rsidR="00657A9E">
        <w:rPr>
          <w:rFonts w:ascii="宋体" w:eastAsia="宋体" w:hAnsi="宋体" w:cs="宋体" w:hint="eastAsia"/>
        </w:rPr>
        <w:t>9</w:t>
      </w:r>
      <w:r>
        <w:rPr>
          <w:rFonts w:ascii="宋体" w:eastAsia="宋体" w:hAnsi="宋体" w:cs="宋体" w:hint="eastAsia"/>
        </w:rPr>
        <w:t>月2</w:t>
      </w:r>
      <w:r>
        <w:rPr>
          <w:rFonts w:ascii="宋体" w:eastAsia="宋体" w:hAnsi="宋体" w:cs="宋体" w:hint="eastAsia"/>
          <w:lang w:val="zh-TW" w:eastAsia="zh-TW"/>
        </w:rPr>
        <w:t>日</w:t>
      </w:r>
    </w:p>
    <w:p w14:paraId="505CB5CD" w14:textId="77777777" w:rsidR="00113F10" w:rsidRDefault="00113F10">
      <w:pPr>
        <w:spacing w:after="0" w:line="460" w:lineRule="exact"/>
        <w:rPr>
          <w:rFonts w:ascii="宋体" w:eastAsia="宋体" w:hAnsi="宋体" w:cs="宋体" w:hint="eastAsia"/>
        </w:rPr>
      </w:pPr>
    </w:p>
    <w:sectPr w:rsidR="00113F10">
      <w:footerReference w:type="default" r:id="rId10"/>
      <w:pgSz w:w="11900" w:h="16840"/>
      <w:pgMar w:top="1418" w:right="1247" w:bottom="1134" w:left="1247" w:header="851"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D1A0C" w14:textId="77777777" w:rsidR="00EA69B1" w:rsidRDefault="00EA69B1">
      <w:pPr>
        <w:spacing w:line="240" w:lineRule="auto"/>
        <w:rPr>
          <w:rFonts w:hint="eastAsia"/>
        </w:rPr>
      </w:pPr>
      <w:r>
        <w:separator/>
      </w:r>
    </w:p>
  </w:endnote>
  <w:endnote w:type="continuationSeparator" w:id="0">
    <w:p w14:paraId="5D2373B0" w14:textId="77777777" w:rsidR="00EA69B1" w:rsidRDefault="00EA69B1">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FC9E" w14:textId="77777777" w:rsidR="00113F10" w:rsidRDefault="00000000">
    <w:pPr>
      <w:pStyle w:val="a4"/>
      <w:rPr>
        <w:rFonts w:hint="eastAsia"/>
      </w:rPr>
    </w:pPr>
    <w:r>
      <w:rPr>
        <w:noProof/>
      </w:rPr>
      <mc:AlternateContent>
        <mc:Choice Requires="wps">
          <w:drawing>
            <wp:anchor distT="0" distB="0" distL="114300" distR="114300" simplePos="0" relativeHeight="251659264" behindDoc="0" locked="0" layoutInCell="1" allowOverlap="1" wp14:anchorId="0CE014F9" wp14:editId="0B913B9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5DA722D5" w14:textId="77777777" w:rsidR="00113F10" w:rsidRDefault="00000000">
                          <w:pPr>
                            <w:pStyle w:val="a4"/>
                            <w:rPr>
                              <w:rFonts w:hint="eastAsia"/>
                            </w:rP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type w14:anchorId="0CE014F9"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" filled="f" stroked="f" strokeweight="1pt">
              <v:stroke miterlimit="4"/>
              <v:textbox style="mso-fit-shape-to-text:t" inset="0,0,0,0">
                <w:txbxContent>
                  <w:p w14:paraId="5DA722D5" w14:textId="77777777" w:rsidR="00113F10" w:rsidRDefault="00000000">
                    <w:pPr>
                      <w:pStyle w:val="a4"/>
                      <w:rPr>
                        <w:rFonts w:hint="eastAsia"/>
                      </w:rP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CAAF2" w14:textId="77777777" w:rsidR="00EA69B1" w:rsidRDefault="00EA69B1">
      <w:pPr>
        <w:spacing w:after="0"/>
        <w:rPr>
          <w:rFonts w:hint="eastAsia"/>
        </w:rPr>
      </w:pPr>
      <w:r>
        <w:separator/>
      </w:r>
    </w:p>
  </w:footnote>
  <w:footnote w:type="continuationSeparator" w:id="0">
    <w:p w14:paraId="4EA63811" w14:textId="77777777" w:rsidR="00EA69B1" w:rsidRDefault="00EA69B1">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79DC0D"/>
    <w:multiLevelType w:val="singleLevel"/>
    <w:tmpl w:val="B879DC0D"/>
    <w:lvl w:ilvl="0">
      <w:start w:val="2"/>
      <w:numFmt w:val="chineseCounting"/>
      <w:suff w:val="nothing"/>
      <w:lvlText w:val="（%1）"/>
      <w:lvlJc w:val="left"/>
      <w:rPr>
        <w:rFonts w:hint="eastAsia"/>
      </w:rPr>
    </w:lvl>
  </w:abstractNum>
  <w:abstractNum w:abstractNumId="1" w15:restartNumberingAfterBreak="0">
    <w:nsid w:val="F71A45FD"/>
    <w:multiLevelType w:val="singleLevel"/>
    <w:tmpl w:val="F71A45FD"/>
    <w:lvl w:ilvl="0">
      <w:start w:val="1"/>
      <w:numFmt w:val="chineseCounting"/>
      <w:suff w:val="nothing"/>
      <w:lvlText w:val="%1、"/>
      <w:lvlJc w:val="left"/>
      <w:pPr>
        <w:ind w:left="421" w:firstLine="0"/>
      </w:pPr>
      <w:rPr>
        <w:rFonts w:hint="eastAsia"/>
      </w:rPr>
    </w:lvl>
  </w:abstractNum>
  <w:abstractNum w:abstractNumId="2" w15:restartNumberingAfterBreak="0">
    <w:nsid w:val="1A7F1E10"/>
    <w:multiLevelType w:val="hybridMultilevel"/>
    <w:tmpl w:val="F6D6267A"/>
    <w:lvl w:ilvl="0" w:tplc="1C509978">
      <w:start w:val="1"/>
      <w:numFmt w:val="decimal"/>
      <w:lvlText w:val="%1、"/>
      <w:lvlJc w:val="left"/>
      <w:pPr>
        <w:ind w:left="781" w:hanging="360"/>
      </w:pPr>
      <w:rPr>
        <w:rFonts w:hint="default"/>
      </w:rPr>
    </w:lvl>
    <w:lvl w:ilvl="1" w:tplc="04090019" w:tentative="1">
      <w:start w:val="1"/>
      <w:numFmt w:val="lowerLetter"/>
      <w:lvlText w:val="%2)"/>
      <w:lvlJc w:val="left"/>
      <w:pPr>
        <w:ind w:left="1301" w:hanging="440"/>
      </w:pPr>
    </w:lvl>
    <w:lvl w:ilvl="2" w:tplc="0409001B" w:tentative="1">
      <w:start w:val="1"/>
      <w:numFmt w:val="lowerRoman"/>
      <w:lvlText w:val="%3."/>
      <w:lvlJc w:val="right"/>
      <w:pPr>
        <w:ind w:left="1741" w:hanging="440"/>
      </w:pPr>
    </w:lvl>
    <w:lvl w:ilvl="3" w:tplc="0409000F" w:tentative="1">
      <w:start w:val="1"/>
      <w:numFmt w:val="decimal"/>
      <w:lvlText w:val="%4."/>
      <w:lvlJc w:val="left"/>
      <w:pPr>
        <w:ind w:left="2181" w:hanging="440"/>
      </w:pPr>
    </w:lvl>
    <w:lvl w:ilvl="4" w:tplc="04090019" w:tentative="1">
      <w:start w:val="1"/>
      <w:numFmt w:val="lowerLetter"/>
      <w:lvlText w:val="%5)"/>
      <w:lvlJc w:val="left"/>
      <w:pPr>
        <w:ind w:left="2621" w:hanging="440"/>
      </w:pPr>
    </w:lvl>
    <w:lvl w:ilvl="5" w:tplc="0409001B" w:tentative="1">
      <w:start w:val="1"/>
      <w:numFmt w:val="lowerRoman"/>
      <w:lvlText w:val="%6."/>
      <w:lvlJc w:val="right"/>
      <w:pPr>
        <w:ind w:left="3061" w:hanging="440"/>
      </w:pPr>
    </w:lvl>
    <w:lvl w:ilvl="6" w:tplc="0409000F" w:tentative="1">
      <w:start w:val="1"/>
      <w:numFmt w:val="decimal"/>
      <w:lvlText w:val="%7."/>
      <w:lvlJc w:val="left"/>
      <w:pPr>
        <w:ind w:left="3501" w:hanging="440"/>
      </w:pPr>
    </w:lvl>
    <w:lvl w:ilvl="7" w:tplc="04090019" w:tentative="1">
      <w:start w:val="1"/>
      <w:numFmt w:val="lowerLetter"/>
      <w:lvlText w:val="%8)"/>
      <w:lvlJc w:val="left"/>
      <w:pPr>
        <w:ind w:left="3941" w:hanging="440"/>
      </w:pPr>
    </w:lvl>
    <w:lvl w:ilvl="8" w:tplc="0409001B" w:tentative="1">
      <w:start w:val="1"/>
      <w:numFmt w:val="lowerRoman"/>
      <w:lvlText w:val="%9."/>
      <w:lvlJc w:val="right"/>
      <w:pPr>
        <w:ind w:left="4381" w:hanging="440"/>
      </w:pPr>
    </w:lvl>
  </w:abstractNum>
  <w:abstractNum w:abstractNumId="3" w15:restartNumberingAfterBreak="0">
    <w:nsid w:val="3884652F"/>
    <w:multiLevelType w:val="hybridMultilevel"/>
    <w:tmpl w:val="753ACC78"/>
    <w:lvl w:ilvl="0" w:tplc="E55C7FE2">
      <w:start w:val="1"/>
      <w:numFmt w:val="japaneseCounting"/>
      <w:lvlText w:val="（%1）"/>
      <w:lvlJc w:val="left"/>
      <w:pPr>
        <w:ind w:left="1141" w:hanging="720"/>
      </w:pPr>
      <w:rPr>
        <w:rFonts w:hint="default"/>
      </w:rPr>
    </w:lvl>
    <w:lvl w:ilvl="1" w:tplc="04090019" w:tentative="1">
      <w:start w:val="1"/>
      <w:numFmt w:val="lowerLetter"/>
      <w:lvlText w:val="%2)"/>
      <w:lvlJc w:val="left"/>
      <w:pPr>
        <w:ind w:left="1301" w:hanging="440"/>
      </w:pPr>
    </w:lvl>
    <w:lvl w:ilvl="2" w:tplc="0409001B" w:tentative="1">
      <w:start w:val="1"/>
      <w:numFmt w:val="lowerRoman"/>
      <w:lvlText w:val="%3."/>
      <w:lvlJc w:val="right"/>
      <w:pPr>
        <w:ind w:left="1741" w:hanging="440"/>
      </w:pPr>
    </w:lvl>
    <w:lvl w:ilvl="3" w:tplc="0409000F" w:tentative="1">
      <w:start w:val="1"/>
      <w:numFmt w:val="decimal"/>
      <w:lvlText w:val="%4."/>
      <w:lvlJc w:val="left"/>
      <w:pPr>
        <w:ind w:left="2181" w:hanging="440"/>
      </w:pPr>
    </w:lvl>
    <w:lvl w:ilvl="4" w:tplc="04090019" w:tentative="1">
      <w:start w:val="1"/>
      <w:numFmt w:val="lowerLetter"/>
      <w:lvlText w:val="%5)"/>
      <w:lvlJc w:val="left"/>
      <w:pPr>
        <w:ind w:left="2621" w:hanging="440"/>
      </w:pPr>
    </w:lvl>
    <w:lvl w:ilvl="5" w:tplc="0409001B" w:tentative="1">
      <w:start w:val="1"/>
      <w:numFmt w:val="lowerRoman"/>
      <w:lvlText w:val="%6."/>
      <w:lvlJc w:val="right"/>
      <w:pPr>
        <w:ind w:left="3061" w:hanging="440"/>
      </w:pPr>
    </w:lvl>
    <w:lvl w:ilvl="6" w:tplc="0409000F" w:tentative="1">
      <w:start w:val="1"/>
      <w:numFmt w:val="decimal"/>
      <w:lvlText w:val="%7."/>
      <w:lvlJc w:val="left"/>
      <w:pPr>
        <w:ind w:left="3501" w:hanging="440"/>
      </w:pPr>
    </w:lvl>
    <w:lvl w:ilvl="7" w:tplc="04090019" w:tentative="1">
      <w:start w:val="1"/>
      <w:numFmt w:val="lowerLetter"/>
      <w:lvlText w:val="%8)"/>
      <w:lvlJc w:val="left"/>
      <w:pPr>
        <w:ind w:left="3941" w:hanging="440"/>
      </w:pPr>
    </w:lvl>
    <w:lvl w:ilvl="8" w:tplc="0409001B" w:tentative="1">
      <w:start w:val="1"/>
      <w:numFmt w:val="lowerRoman"/>
      <w:lvlText w:val="%9."/>
      <w:lvlJc w:val="right"/>
      <w:pPr>
        <w:ind w:left="4381" w:hanging="440"/>
      </w:pPr>
    </w:lvl>
  </w:abstractNum>
  <w:abstractNum w:abstractNumId="4" w15:restartNumberingAfterBreak="0">
    <w:nsid w:val="5671661D"/>
    <w:multiLevelType w:val="multilevel"/>
    <w:tmpl w:val="5671661D"/>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6BEA40AB"/>
    <w:multiLevelType w:val="hybridMultilevel"/>
    <w:tmpl w:val="16B440FC"/>
    <w:lvl w:ilvl="0" w:tplc="12049AC6">
      <w:start w:val="2"/>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96826956">
    <w:abstractNumId w:val="1"/>
  </w:num>
  <w:num w:numId="2" w16cid:durableId="1853376523">
    <w:abstractNumId w:val="4"/>
  </w:num>
  <w:num w:numId="3" w16cid:durableId="347370628">
    <w:abstractNumId w:val="0"/>
  </w:num>
  <w:num w:numId="4" w16cid:durableId="1246304500">
    <w:abstractNumId w:val="3"/>
  </w:num>
  <w:num w:numId="5" w16cid:durableId="2140537867">
    <w:abstractNumId w:val="5"/>
  </w:num>
  <w:num w:numId="6" w16cid:durableId="1718891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autoHyphenation/>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VhMDBiYzlhYTU5M2M3ZGQwMmEwMGQwYjdhYzA5MmYifQ=="/>
  </w:docVars>
  <w:rsids>
    <w:rsidRoot w:val="003829FA"/>
    <w:rsid w:val="DFBA6E3B"/>
    <w:rsid w:val="0001555D"/>
    <w:rsid w:val="0002561E"/>
    <w:rsid w:val="000650C1"/>
    <w:rsid w:val="00082B4E"/>
    <w:rsid w:val="000848C0"/>
    <w:rsid w:val="000945E0"/>
    <w:rsid w:val="000F247B"/>
    <w:rsid w:val="00101992"/>
    <w:rsid w:val="00103E7B"/>
    <w:rsid w:val="00113E98"/>
    <w:rsid w:val="00113F10"/>
    <w:rsid w:val="00145E9E"/>
    <w:rsid w:val="00150DA0"/>
    <w:rsid w:val="00172D77"/>
    <w:rsid w:val="00180177"/>
    <w:rsid w:val="00185A58"/>
    <w:rsid w:val="0019560D"/>
    <w:rsid w:val="001B19B0"/>
    <w:rsid w:val="0022542C"/>
    <w:rsid w:val="0022743E"/>
    <w:rsid w:val="00230A82"/>
    <w:rsid w:val="002350F4"/>
    <w:rsid w:val="00242ECC"/>
    <w:rsid w:val="00265A0B"/>
    <w:rsid w:val="0027181C"/>
    <w:rsid w:val="0027763A"/>
    <w:rsid w:val="00284306"/>
    <w:rsid w:val="002B571F"/>
    <w:rsid w:val="002D295A"/>
    <w:rsid w:val="002F2C06"/>
    <w:rsid w:val="002F520D"/>
    <w:rsid w:val="002F55E5"/>
    <w:rsid w:val="0031153E"/>
    <w:rsid w:val="00320568"/>
    <w:rsid w:val="003303DA"/>
    <w:rsid w:val="00356D20"/>
    <w:rsid w:val="00363EA1"/>
    <w:rsid w:val="0036660A"/>
    <w:rsid w:val="003829FA"/>
    <w:rsid w:val="003913B3"/>
    <w:rsid w:val="003A2949"/>
    <w:rsid w:val="003B0C8D"/>
    <w:rsid w:val="003C0DAD"/>
    <w:rsid w:val="003C49F7"/>
    <w:rsid w:val="003E3975"/>
    <w:rsid w:val="00401389"/>
    <w:rsid w:val="0040542E"/>
    <w:rsid w:val="00423F6C"/>
    <w:rsid w:val="00450991"/>
    <w:rsid w:val="00465898"/>
    <w:rsid w:val="00471B0B"/>
    <w:rsid w:val="004C11F3"/>
    <w:rsid w:val="004C239F"/>
    <w:rsid w:val="004C34F3"/>
    <w:rsid w:val="004C53F2"/>
    <w:rsid w:val="004C6B39"/>
    <w:rsid w:val="004F2BB3"/>
    <w:rsid w:val="0052050E"/>
    <w:rsid w:val="00522903"/>
    <w:rsid w:val="00591351"/>
    <w:rsid w:val="0059423C"/>
    <w:rsid w:val="005B1C5E"/>
    <w:rsid w:val="005C257A"/>
    <w:rsid w:val="005C5E7A"/>
    <w:rsid w:val="005E4F14"/>
    <w:rsid w:val="00614F18"/>
    <w:rsid w:val="00616957"/>
    <w:rsid w:val="0065267D"/>
    <w:rsid w:val="00657A9E"/>
    <w:rsid w:val="00661391"/>
    <w:rsid w:val="006649F0"/>
    <w:rsid w:val="00683C30"/>
    <w:rsid w:val="0069041A"/>
    <w:rsid w:val="0069056C"/>
    <w:rsid w:val="006941E7"/>
    <w:rsid w:val="00731DC2"/>
    <w:rsid w:val="00784A14"/>
    <w:rsid w:val="007B4184"/>
    <w:rsid w:val="007D6346"/>
    <w:rsid w:val="007D71B2"/>
    <w:rsid w:val="00802B2A"/>
    <w:rsid w:val="0080597E"/>
    <w:rsid w:val="0081219F"/>
    <w:rsid w:val="0082338C"/>
    <w:rsid w:val="00840CA6"/>
    <w:rsid w:val="00854C87"/>
    <w:rsid w:val="0088335B"/>
    <w:rsid w:val="0089075A"/>
    <w:rsid w:val="008A00C3"/>
    <w:rsid w:val="008B4D1F"/>
    <w:rsid w:val="008C0BFE"/>
    <w:rsid w:val="008C593E"/>
    <w:rsid w:val="008D01F8"/>
    <w:rsid w:val="008D2EC9"/>
    <w:rsid w:val="00901431"/>
    <w:rsid w:val="00911FFA"/>
    <w:rsid w:val="00922A57"/>
    <w:rsid w:val="00926A66"/>
    <w:rsid w:val="00934C0F"/>
    <w:rsid w:val="00943F0F"/>
    <w:rsid w:val="00953B47"/>
    <w:rsid w:val="009B6947"/>
    <w:rsid w:val="009E588A"/>
    <w:rsid w:val="00A01F46"/>
    <w:rsid w:val="00A45D49"/>
    <w:rsid w:val="00A71AF7"/>
    <w:rsid w:val="00A913F3"/>
    <w:rsid w:val="00AE6F58"/>
    <w:rsid w:val="00B009EB"/>
    <w:rsid w:val="00B0167F"/>
    <w:rsid w:val="00B24CEA"/>
    <w:rsid w:val="00B378DD"/>
    <w:rsid w:val="00B5270B"/>
    <w:rsid w:val="00B55DB3"/>
    <w:rsid w:val="00B67E93"/>
    <w:rsid w:val="00B80D0A"/>
    <w:rsid w:val="00B84A4F"/>
    <w:rsid w:val="00B86B2B"/>
    <w:rsid w:val="00B976F6"/>
    <w:rsid w:val="00BB5D7A"/>
    <w:rsid w:val="00BD271C"/>
    <w:rsid w:val="00BE3829"/>
    <w:rsid w:val="00C04BFF"/>
    <w:rsid w:val="00CD737D"/>
    <w:rsid w:val="00CE26BA"/>
    <w:rsid w:val="00CE348C"/>
    <w:rsid w:val="00CE686A"/>
    <w:rsid w:val="00CF174A"/>
    <w:rsid w:val="00D13AF7"/>
    <w:rsid w:val="00D14D7D"/>
    <w:rsid w:val="00D451BD"/>
    <w:rsid w:val="00D77119"/>
    <w:rsid w:val="00DD7CA0"/>
    <w:rsid w:val="00E06601"/>
    <w:rsid w:val="00E24F1C"/>
    <w:rsid w:val="00E73CFC"/>
    <w:rsid w:val="00E773E1"/>
    <w:rsid w:val="00E77973"/>
    <w:rsid w:val="00EA69B1"/>
    <w:rsid w:val="00EA7DE2"/>
    <w:rsid w:val="00F10586"/>
    <w:rsid w:val="00F14727"/>
    <w:rsid w:val="00F212AC"/>
    <w:rsid w:val="00F50D88"/>
    <w:rsid w:val="00F56667"/>
    <w:rsid w:val="00F61A7C"/>
    <w:rsid w:val="01944054"/>
    <w:rsid w:val="021B6523"/>
    <w:rsid w:val="04C609C8"/>
    <w:rsid w:val="053242B0"/>
    <w:rsid w:val="061B4D44"/>
    <w:rsid w:val="063D115E"/>
    <w:rsid w:val="07D16002"/>
    <w:rsid w:val="098826F0"/>
    <w:rsid w:val="098D1FCD"/>
    <w:rsid w:val="09E85450"/>
    <w:rsid w:val="0AF16A93"/>
    <w:rsid w:val="0C5D60B6"/>
    <w:rsid w:val="101C3AC9"/>
    <w:rsid w:val="103B0861"/>
    <w:rsid w:val="11F506C6"/>
    <w:rsid w:val="147B66BC"/>
    <w:rsid w:val="176D1177"/>
    <w:rsid w:val="18D96E42"/>
    <w:rsid w:val="1BBB0703"/>
    <w:rsid w:val="1D077978"/>
    <w:rsid w:val="1E0067ED"/>
    <w:rsid w:val="1E0B2298"/>
    <w:rsid w:val="1F60567E"/>
    <w:rsid w:val="1F6966C8"/>
    <w:rsid w:val="1F6F2956"/>
    <w:rsid w:val="20671A1A"/>
    <w:rsid w:val="21091F11"/>
    <w:rsid w:val="216A316F"/>
    <w:rsid w:val="22034BB2"/>
    <w:rsid w:val="22C307F5"/>
    <w:rsid w:val="22CA1B74"/>
    <w:rsid w:val="252D1DA1"/>
    <w:rsid w:val="25461B81"/>
    <w:rsid w:val="25EB7E37"/>
    <w:rsid w:val="2680190E"/>
    <w:rsid w:val="26A500BB"/>
    <w:rsid w:val="277B168E"/>
    <w:rsid w:val="2A477CE9"/>
    <w:rsid w:val="2DF511EB"/>
    <w:rsid w:val="2FAA48BF"/>
    <w:rsid w:val="327D62BB"/>
    <w:rsid w:val="3418647E"/>
    <w:rsid w:val="342212C6"/>
    <w:rsid w:val="36617CA1"/>
    <w:rsid w:val="39F83D5D"/>
    <w:rsid w:val="3ADC741E"/>
    <w:rsid w:val="3B404329"/>
    <w:rsid w:val="3BE178BA"/>
    <w:rsid w:val="3C0435A9"/>
    <w:rsid w:val="3E895FE7"/>
    <w:rsid w:val="3F7E3672"/>
    <w:rsid w:val="40A1586A"/>
    <w:rsid w:val="41F1637D"/>
    <w:rsid w:val="432A5FEB"/>
    <w:rsid w:val="43D12B41"/>
    <w:rsid w:val="45643397"/>
    <w:rsid w:val="466E61EE"/>
    <w:rsid w:val="47845921"/>
    <w:rsid w:val="48220665"/>
    <w:rsid w:val="48AB2CA2"/>
    <w:rsid w:val="48F11FB7"/>
    <w:rsid w:val="495D44B8"/>
    <w:rsid w:val="496D4395"/>
    <w:rsid w:val="4A3459A1"/>
    <w:rsid w:val="4B90505B"/>
    <w:rsid w:val="4C5639AD"/>
    <w:rsid w:val="4C820C46"/>
    <w:rsid w:val="4CAA5AA7"/>
    <w:rsid w:val="4D5A127B"/>
    <w:rsid w:val="4EC866B8"/>
    <w:rsid w:val="4EEE699F"/>
    <w:rsid w:val="53747C61"/>
    <w:rsid w:val="53C03E02"/>
    <w:rsid w:val="56905E43"/>
    <w:rsid w:val="57574A7D"/>
    <w:rsid w:val="58134DED"/>
    <w:rsid w:val="5BBD65B1"/>
    <w:rsid w:val="5E7D669A"/>
    <w:rsid w:val="5ECE3876"/>
    <w:rsid w:val="5F304531"/>
    <w:rsid w:val="5FB46F10"/>
    <w:rsid w:val="6082700E"/>
    <w:rsid w:val="612C2AD6"/>
    <w:rsid w:val="656010DF"/>
    <w:rsid w:val="66C73564"/>
    <w:rsid w:val="677D322F"/>
    <w:rsid w:val="6830673C"/>
    <w:rsid w:val="687C4343"/>
    <w:rsid w:val="68B735CD"/>
    <w:rsid w:val="69E04BB7"/>
    <w:rsid w:val="69F407F0"/>
    <w:rsid w:val="6B590AFE"/>
    <w:rsid w:val="6C5A244F"/>
    <w:rsid w:val="6CAB36D8"/>
    <w:rsid w:val="6D1C7DDB"/>
    <w:rsid w:val="6EFB3918"/>
    <w:rsid w:val="70F87C62"/>
    <w:rsid w:val="716D5A23"/>
    <w:rsid w:val="72AF5315"/>
    <w:rsid w:val="72E505AA"/>
    <w:rsid w:val="73397A01"/>
    <w:rsid w:val="752217B8"/>
    <w:rsid w:val="75CB690A"/>
    <w:rsid w:val="775D6EE5"/>
    <w:rsid w:val="7BD306CB"/>
    <w:rsid w:val="7CEF2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061ACA"/>
  <w15:docId w15:val="{4A4EECA9-5ED3-4FC9-A524-A6C3E17A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等线" w:eastAsia="等线" w:hAnsi="等线" w:cs="等线"/>
      <w:color w:val="000000"/>
      <w:kern w:val="2"/>
      <w:sz w:val="21"/>
      <w:szCs w:val="21"/>
      <w:u w:color="000000"/>
    </w:rPr>
  </w:style>
  <w:style w:type="paragraph" w:styleId="1">
    <w:name w:val="heading 1"/>
    <w:basedOn w:val="a"/>
    <w:link w:val="10"/>
    <w:uiPriority w:val="9"/>
    <w:qFormat/>
    <w:pPr>
      <w:widowControl/>
      <w:spacing w:before="100" w:beforeAutospacing="1" w:after="100" w:afterAutospacing="1" w:line="240" w:lineRule="auto"/>
      <w:outlineLvl w:val="0"/>
    </w:pPr>
    <w:rPr>
      <w:rFonts w:ascii="宋体" w:eastAsia="宋体" w:hAnsi="宋体" w:cs="宋体"/>
      <w:b/>
      <w:bCs/>
      <w:color w:val="auto"/>
      <w:kern w:val="36"/>
      <w:sz w:val="48"/>
      <w:szCs w:val="48"/>
    </w:rPr>
  </w:style>
  <w:style w:type="paragraph" w:styleId="2">
    <w:name w:val="heading 2"/>
    <w:basedOn w:val="a"/>
    <w:link w:val="20"/>
    <w:uiPriority w:val="9"/>
    <w:qFormat/>
    <w:pPr>
      <w:widowControl/>
      <w:spacing w:before="100" w:beforeAutospacing="1" w:after="100" w:afterAutospacing="1" w:line="240" w:lineRule="auto"/>
      <w:outlineLvl w:val="1"/>
    </w:pPr>
    <w:rPr>
      <w:rFonts w:ascii="宋体" w:eastAsia="宋体" w:hAnsi="宋体" w:cs="宋体"/>
      <w:b/>
      <w:bCs/>
      <w:color w:val="auto"/>
      <w:kern w:val="0"/>
      <w:sz w:val="36"/>
      <w:szCs w:val="36"/>
    </w:rPr>
  </w:style>
  <w:style w:type="paragraph" w:styleId="3">
    <w:name w:val="heading 3"/>
    <w:basedOn w:val="a"/>
    <w:link w:val="30"/>
    <w:uiPriority w:val="9"/>
    <w:qFormat/>
    <w:pPr>
      <w:widowControl/>
      <w:spacing w:before="100" w:beforeAutospacing="1" w:after="100" w:afterAutospacing="1" w:line="240" w:lineRule="auto"/>
      <w:outlineLvl w:val="2"/>
    </w:pPr>
    <w:rPr>
      <w:rFonts w:ascii="宋体" w:eastAsia="宋体" w:hAnsi="宋体" w:cs="宋体"/>
      <w:b/>
      <w:bCs/>
      <w:color w:val="auto"/>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hAnsi="Courier New"/>
      <w:szCs w:val="20"/>
    </w:rPr>
  </w:style>
  <w:style w:type="paragraph" w:styleId="a4">
    <w:name w:val="footer"/>
    <w:basedOn w:val="a"/>
    <w:link w:val="a5"/>
    <w:uiPriority w:val="99"/>
    <w:unhideWhenUsed/>
    <w:qFormat/>
    <w:pPr>
      <w:tabs>
        <w:tab w:val="center" w:pos="4153"/>
        <w:tab w:val="right" w:pos="8306"/>
      </w:tabs>
      <w:snapToGrid w:val="0"/>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rFonts w:ascii="Calibri" w:eastAsia="Calibri" w:hAnsi="Calibri" w:cs="Calibri"/>
      <w:sz w:val="24"/>
      <w:szCs w:val="24"/>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Pr>
      <w:b/>
    </w:rPr>
  </w:style>
  <w:style w:type="character" w:styleId="ab">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c">
    <w:name w:val="页眉与页脚"/>
    <w:qFormat/>
    <w:pPr>
      <w:tabs>
        <w:tab w:val="right" w:pos="9020"/>
      </w:tabs>
      <w:spacing w:after="160" w:line="278" w:lineRule="auto"/>
    </w:pPr>
    <w:rPr>
      <w:rFonts w:ascii="Helvetica" w:eastAsia="Arial Unicode MS" w:hAnsi="Helvetica" w:cs="Arial Unicode MS"/>
      <w:color w:val="000000"/>
      <w:sz w:val="24"/>
      <w:szCs w:val="24"/>
    </w:rPr>
  </w:style>
  <w:style w:type="paragraph" w:customStyle="1" w:styleId="ad">
    <w:name w:val="默认"/>
    <w:qFormat/>
    <w:pPr>
      <w:spacing w:after="160" w:line="278" w:lineRule="auto"/>
    </w:pPr>
    <w:rPr>
      <w:rFonts w:ascii="Arial Unicode MS" w:eastAsia="Helvetica" w:hAnsi="Arial Unicode MS" w:cs="Arial Unicode MS" w:hint="eastAsia"/>
      <w:color w:val="000000"/>
      <w:sz w:val="22"/>
      <w:szCs w:val="22"/>
      <w:lang w:val="zh-TW" w:eastAsia="zh-TW"/>
    </w:rPr>
  </w:style>
  <w:style w:type="character" w:customStyle="1" w:styleId="a7">
    <w:name w:val="页眉 字符"/>
    <w:basedOn w:val="a0"/>
    <w:link w:val="a6"/>
    <w:uiPriority w:val="99"/>
    <w:qFormat/>
    <w:rPr>
      <w:rFonts w:ascii="等线" w:eastAsia="等线" w:hAnsi="等线" w:cs="等线"/>
      <w:color w:val="000000"/>
      <w:kern w:val="2"/>
      <w:sz w:val="18"/>
      <w:szCs w:val="18"/>
      <w:u w:color="000000"/>
    </w:rPr>
  </w:style>
  <w:style w:type="character" w:customStyle="1" w:styleId="a5">
    <w:name w:val="页脚 字符"/>
    <w:basedOn w:val="a0"/>
    <w:link w:val="a4"/>
    <w:uiPriority w:val="99"/>
    <w:qFormat/>
    <w:rPr>
      <w:rFonts w:ascii="等线" w:eastAsia="等线" w:hAnsi="等线" w:cs="等线"/>
      <w:color w:val="000000"/>
      <w:kern w:val="2"/>
      <w:sz w:val="18"/>
      <w:szCs w:val="18"/>
      <w:u w:color="000000"/>
    </w:rPr>
  </w:style>
  <w:style w:type="character" w:customStyle="1" w:styleId="font41">
    <w:name w:val="font41"/>
    <w:basedOn w:val="a0"/>
    <w:qFormat/>
    <w:rPr>
      <w:rFonts w:ascii="宋体" w:eastAsia="宋体" w:hAnsi="宋体" w:cs="宋体" w:hint="eastAsia"/>
      <w:color w:val="000000"/>
      <w:sz w:val="32"/>
      <w:szCs w:val="32"/>
      <w:u w:val="none"/>
    </w:rPr>
  </w:style>
  <w:style w:type="paragraph" w:customStyle="1" w:styleId="TableText">
    <w:name w:val="Table Text"/>
    <w:basedOn w:val="a"/>
    <w:semiHidden/>
    <w:qFormat/>
    <w:pPr>
      <w:spacing w:after="0" w:line="240" w:lineRule="auto"/>
      <w:jc w:val="both"/>
    </w:pPr>
    <w:rPr>
      <w:rFonts w:ascii="宋体" w:eastAsia="宋体" w:hAnsi="宋体" w:cs="宋体"/>
      <w:color w:val="auto"/>
      <w:lang w:eastAsia="en-US"/>
    </w:rPr>
  </w:style>
  <w:style w:type="character" w:customStyle="1" w:styleId="10">
    <w:name w:val="标题 1 字符"/>
    <w:basedOn w:val="a0"/>
    <w:link w:val="1"/>
    <w:uiPriority w:val="9"/>
    <w:qFormat/>
    <w:rPr>
      <w:rFonts w:ascii="宋体" w:hAnsi="宋体" w:cs="宋体"/>
      <w:b/>
      <w:bCs/>
      <w:kern w:val="36"/>
      <w:sz w:val="48"/>
      <w:szCs w:val="48"/>
    </w:rPr>
  </w:style>
  <w:style w:type="character" w:customStyle="1" w:styleId="20">
    <w:name w:val="标题 2 字符"/>
    <w:basedOn w:val="a0"/>
    <w:link w:val="2"/>
    <w:uiPriority w:val="9"/>
    <w:qFormat/>
    <w:rPr>
      <w:rFonts w:ascii="宋体" w:hAnsi="宋体" w:cs="宋体"/>
      <w:b/>
      <w:bCs/>
      <w:sz w:val="36"/>
      <w:szCs w:val="36"/>
    </w:rPr>
  </w:style>
  <w:style w:type="character" w:customStyle="1" w:styleId="30">
    <w:name w:val="标题 3 字符"/>
    <w:basedOn w:val="a0"/>
    <w:link w:val="3"/>
    <w:uiPriority w:val="9"/>
    <w:qFormat/>
    <w:rPr>
      <w:rFonts w:ascii="宋体" w:hAnsi="宋体" w:cs="宋体"/>
      <w:b/>
      <w:bCs/>
      <w:sz w:val="27"/>
      <w:szCs w:val="27"/>
    </w:rPr>
  </w:style>
  <w:style w:type="paragraph" w:styleId="ae">
    <w:name w:val="List Paragraph"/>
    <w:basedOn w:val="a"/>
    <w:uiPriority w:val="99"/>
    <w:unhideWhenUsed/>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reditchi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 TargetMode="Externa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1672</Words>
  <Characters>2090</Characters>
  <Application>Microsoft Office Word</Application>
  <DocSecurity>0</DocSecurity>
  <Lines>130</Lines>
  <Paragraphs>150</Paragraphs>
  <ScaleCrop>false</ScaleCrop>
  <Company>P R C</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wangjianjun</dc:creator>
  <cp:lastModifiedBy>玉斌 刘</cp:lastModifiedBy>
  <cp:revision>25</cp:revision>
  <cp:lastPrinted>2025-09-02T02:53:00Z</cp:lastPrinted>
  <dcterms:created xsi:type="dcterms:W3CDTF">2025-08-04T05:07:00Z</dcterms:created>
  <dcterms:modified xsi:type="dcterms:W3CDTF">2025-09-02T08:46:00Z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29C8AC49542445BCBEC24B6109D86D74_13</vt:lpwstr>
  </property>
  <property fmtid="{D5CDD505-2E9C-101B-9397-08002B2CF9AE}" pid="4" name="KSOTemplateDocerSaveRecord">
    <vt:lpwstr>eyJoZGlkIjoiMzEwNTM5NzYwMDRjMzkwZTVkZjY2ODkwMGIxNGU0OTUiLCJ1c2VySWQiOiI0MjU3NDIxMzYifQ==</vt:lpwstr>
  </property>
</Properties>
</file>